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157" w:rsidRPr="00D2086A" w:rsidRDefault="008D2F68" w:rsidP="00753157">
      <w:pPr>
        <w:widowControl/>
        <w:spacing w:line="360" w:lineRule="auto"/>
        <w:jc w:val="center"/>
        <w:rPr>
          <w:rFonts w:ascii="宋体" w:hAnsi="宋体"/>
          <w:b/>
          <w:sz w:val="28"/>
          <w:szCs w:val="32"/>
        </w:rPr>
      </w:pPr>
      <w:r w:rsidRPr="00D2086A">
        <w:rPr>
          <w:rFonts w:ascii="宋体" w:hAnsi="宋体" w:hint="eastAsia"/>
          <w:b/>
          <w:sz w:val="28"/>
          <w:szCs w:val="32"/>
        </w:rPr>
        <w:t>江苏省盱眙中等专业学校机电工程系雕塑专业实训室教学设备采购项目</w:t>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第一章</w:t>
      </w:r>
    </w:p>
    <w:p w:rsidR="00753157" w:rsidRDefault="00753157" w:rsidP="00753157">
      <w:pPr>
        <w:widowControl/>
        <w:spacing w:line="360" w:lineRule="auto"/>
        <w:jc w:val="center"/>
        <w:rPr>
          <w:rFonts w:ascii="宋体" w:hAnsi="宋体"/>
          <w:sz w:val="28"/>
          <w:szCs w:val="28"/>
        </w:rPr>
      </w:pPr>
      <w:r>
        <w:rPr>
          <w:rFonts w:ascii="宋体" w:hAnsi="宋体" w:hint="eastAsia"/>
          <w:b/>
          <w:sz w:val="28"/>
          <w:szCs w:val="28"/>
        </w:rPr>
        <w:t>第一部分 询价采购邀请函</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kern w:val="0"/>
          <w:sz w:val="24"/>
          <w:szCs w:val="28"/>
        </w:rPr>
        <w:t>受</w:t>
      </w:r>
      <w:r w:rsidRPr="00753157">
        <w:rPr>
          <w:rFonts w:ascii="宋体" w:hAnsi="宋体"/>
          <w:sz w:val="24"/>
          <w:szCs w:val="28"/>
        </w:rPr>
        <w:t>江苏省盱眙中等专业学校</w:t>
      </w:r>
      <w:r w:rsidRPr="00753157">
        <w:rPr>
          <w:rFonts w:ascii="宋体" w:hAnsi="宋体"/>
          <w:kern w:val="0"/>
          <w:sz w:val="24"/>
          <w:szCs w:val="28"/>
        </w:rPr>
        <w:t>的委托，</w:t>
      </w:r>
      <w:r>
        <w:rPr>
          <w:rFonts w:ascii="宋体" w:hAnsi="宋体"/>
          <w:kern w:val="0"/>
          <w:sz w:val="24"/>
          <w:szCs w:val="28"/>
        </w:rPr>
        <w:t>江苏至衡诚达工程咨询有限公司</w:t>
      </w:r>
      <w:r w:rsidRPr="00753157">
        <w:rPr>
          <w:rFonts w:ascii="宋体" w:hAnsi="宋体"/>
          <w:kern w:val="0"/>
          <w:sz w:val="24"/>
          <w:szCs w:val="28"/>
        </w:rPr>
        <w:t>对该单位</w:t>
      </w:r>
      <w:r w:rsidR="008D2F68">
        <w:rPr>
          <w:rFonts w:ascii="宋体" w:hAnsi="宋体" w:cs="宋体" w:hint="eastAsia"/>
          <w:kern w:val="0"/>
          <w:sz w:val="24"/>
          <w:szCs w:val="28"/>
        </w:rPr>
        <w:t>机电工程系雕塑专业实训室</w:t>
      </w:r>
      <w:r w:rsidRPr="00753157">
        <w:rPr>
          <w:rFonts w:ascii="宋体" w:hAnsi="宋体" w:cs="宋体" w:hint="eastAsia"/>
          <w:kern w:val="0"/>
          <w:sz w:val="24"/>
          <w:szCs w:val="28"/>
        </w:rPr>
        <w:t>教学设备采购项目</w:t>
      </w:r>
      <w:r w:rsidRPr="00753157">
        <w:rPr>
          <w:rFonts w:ascii="宋体" w:hAnsi="宋体" w:hint="eastAsia"/>
          <w:kern w:val="0"/>
          <w:sz w:val="24"/>
          <w:szCs w:val="28"/>
        </w:rPr>
        <w:t>在</w:t>
      </w:r>
      <w:r w:rsidRPr="00753157">
        <w:rPr>
          <w:rFonts w:ascii="宋体" w:hAnsi="宋体"/>
          <w:sz w:val="24"/>
          <w:szCs w:val="28"/>
        </w:rPr>
        <w:t>江苏省盱眙中等专业学校</w:t>
      </w:r>
      <w:r w:rsidRPr="00753157">
        <w:rPr>
          <w:rFonts w:ascii="宋体" w:hAnsi="宋体" w:hint="eastAsia"/>
          <w:kern w:val="0"/>
          <w:sz w:val="24"/>
          <w:szCs w:val="28"/>
        </w:rPr>
        <w:t>网站</w:t>
      </w:r>
      <w:r w:rsidRPr="00753157">
        <w:rPr>
          <w:rFonts w:ascii="宋体" w:hAnsi="宋体"/>
          <w:kern w:val="0"/>
          <w:sz w:val="24"/>
          <w:szCs w:val="28"/>
        </w:rPr>
        <w:t>进行询价采购，</w:t>
      </w:r>
      <w:r w:rsidRPr="00753157">
        <w:rPr>
          <w:rFonts w:ascii="宋体" w:hAnsi="宋体" w:cs="宋体" w:hint="eastAsia"/>
          <w:kern w:val="0"/>
          <w:sz w:val="24"/>
          <w:szCs w:val="28"/>
        </w:rPr>
        <w:t>现邀请合格的供应商前来参加报价。</w:t>
      </w:r>
      <w:r w:rsidRPr="00753157">
        <w:rPr>
          <w:rFonts w:ascii="宋体" w:hAnsi="宋体" w:hint="eastAsia"/>
          <w:kern w:val="0"/>
          <w:sz w:val="24"/>
          <w:szCs w:val="28"/>
        </w:rPr>
        <w:t>潜在供应商请关注</w:t>
      </w:r>
      <w:bookmarkStart w:id="0" w:name="_Toc35393798"/>
      <w:bookmarkStart w:id="1" w:name="_Toc35393629"/>
      <w:bookmarkStart w:id="2" w:name="_Toc28359089"/>
      <w:bookmarkStart w:id="3" w:name="_Toc28359012"/>
      <w:r w:rsidRPr="00753157">
        <w:rPr>
          <w:rFonts w:ascii="宋体" w:hAnsi="宋体"/>
          <w:sz w:val="24"/>
          <w:szCs w:val="28"/>
        </w:rPr>
        <w:t>江苏省盱眙中等专业学校</w:t>
      </w:r>
      <w:r w:rsidRPr="00753157">
        <w:rPr>
          <w:rFonts w:ascii="宋体" w:hAnsi="宋体" w:cs="宋体" w:hint="eastAsia"/>
          <w:sz w:val="24"/>
          <w:szCs w:val="28"/>
        </w:rPr>
        <w:t>网站</w:t>
      </w:r>
      <w:r w:rsidRPr="00753157">
        <w:rPr>
          <w:rFonts w:asciiTheme="minorEastAsia" w:eastAsiaTheme="minorEastAsia" w:hAnsiTheme="minorEastAsia" w:cs="宋体" w:hint="eastAsia"/>
          <w:kern w:val="0"/>
          <w:sz w:val="24"/>
          <w:szCs w:val="28"/>
        </w:rPr>
        <w:t>（</w:t>
      </w:r>
      <w:hyperlink r:id="rId7" w:history="1">
        <w:r w:rsidRPr="00753157">
          <w:rPr>
            <w:rFonts w:asciiTheme="minorEastAsia" w:eastAsiaTheme="minorEastAsia" w:hAnsiTheme="minorEastAsia"/>
            <w:kern w:val="0"/>
          </w:rPr>
          <w:t>http://www.xyzjjt.com/</w:t>
        </w:r>
      </w:hyperlink>
      <w:r w:rsidRPr="00753157">
        <w:rPr>
          <w:rFonts w:asciiTheme="minorEastAsia" w:eastAsiaTheme="minorEastAsia" w:hAnsiTheme="minorEastAsia" w:cs="宋体" w:hint="eastAsia"/>
          <w:kern w:val="0"/>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一、项目基本情况</w:t>
      </w:r>
      <w:bookmarkEnd w:id="0"/>
      <w:bookmarkEnd w:id="1"/>
      <w:bookmarkEnd w:id="2"/>
      <w:bookmarkEnd w:id="3"/>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项目编号：</w:t>
      </w:r>
      <w:r w:rsidRPr="00753157">
        <w:rPr>
          <w:rFonts w:ascii="宋体" w:hAnsi="宋体" w:cs="宋体"/>
          <w:kern w:val="0"/>
          <w:sz w:val="24"/>
          <w:szCs w:val="28"/>
        </w:rPr>
        <w:t>XYZZXJ-202</w:t>
      </w:r>
      <w:r>
        <w:rPr>
          <w:rFonts w:ascii="宋体" w:hAnsi="宋体" w:cs="宋体" w:hint="eastAsia"/>
          <w:kern w:val="0"/>
          <w:sz w:val="24"/>
          <w:szCs w:val="28"/>
        </w:rPr>
        <w:t>1</w:t>
      </w:r>
      <w:r w:rsidRPr="00753157">
        <w:rPr>
          <w:rFonts w:ascii="宋体" w:hAnsi="宋体" w:cs="宋体"/>
          <w:kern w:val="0"/>
          <w:sz w:val="24"/>
          <w:szCs w:val="28"/>
        </w:rPr>
        <w:t>-0</w:t>
      </w:r>
      <w:r>
        <w:rPr>
          <w:rFonts w:ascii="宋体" w:hAnsi="宋体" w:cs="宋体" w:hint="eastAsia"/>
          <w:kern w:val="0"/>
          <w:sz w:val="24"/>
          <w:szCs w:val="28"/>
        </w:rPr>
        <w:t>30901</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项目名称：</w:t>
      </w:r>
      <w:r w:rsidR="008D2F68">
        <w:rPr>
          <w:rFonts w:ascii="宋体" w:hAnsi="宋体" w:cs="宋体"/>
          <w:kern w:val="0"/>
          <w:sz w:val="24"/>
          <w:szCs w:val="28"/>
        </w:rPr>
        <w:t>江苏省盱眙中等专业学校机电工程系雕塑专业实训室教学设备采购项目</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采购方式：询价</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预算金额：</w:t>
      </w:r>
      <w:r>
        <w:rPr>
          <w:rFonts w:ascii="宋体" w:hAnsi="宋体" w:cs="宋体" w:hint="eastAsia"/>
          <w:kern w:val="0"/>
          <w:sz w:val="24"/>
          <w:szCs w:val="28"/>
        </w:rPr>
        <w:t>25</w:t>
      </w:r>
      <w:r w:rsidRPr="00753157">
        <w:rPr>
          <w:rFonts w:ascii="宋体" w:hAnsi="宋体" w:cs="宋体" w:hint="eastAsia"/>
          <w:kern w:val="0"/>
          <w:sz w:val="24"/>
          <w:szCs w:val="28"/>
        </w:rPr>
        <w:t>万元，超过限价为无效投标。</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采购需求：</w:t>
      </w:r>
      <w:r w:rsidR="008D2F68">
        <w:rPr>
          <w:rFonts w:ascii="宋体" w:hAnsi="宋体" w:cs="宋体"/>
          <w:kern w:val="0"/>
          <w:sz w:val="24"/>
          <w:szCs w:val="28"/>
        </w:rPr>
        <w:t>江苏省盱眙中等专业学校机电工程系雕塑专业实训室教学设备采购项目</w:t>
      </w:r>
      <w:r w:rsidRPr="00753157">
        <w:rPr>
          <w:rFonts w:ascii="宋体" w:hAnsi="宋体" w:cs="宋体" w:hint="eastAsia"/>
          <w:kern w:val="0"/>
          <w:sz w:val="24"/>
          <w:szCs w:val="28"/>
        </w:rPr>
        <w:t>,详见采购需求参数</w:t>
      </w:r>
      <w:r w:rsidRPr="00753157">
        <w:rPr>
          <w:rFonts w:ascii="宋体" w:hAnsi="宋体" w:hint="eastAsia"/>
          <w:kern w:val="0"/>
          <w:sz w:val="24"/>
          <w:szCs w:val="28"/>
        </w:rPr>
        <w:t>。</w:t>
      </w:r>
    </w:p>
    <w:p w:rsidR="00753157" w:rsidRPr="00753157" w:rsidRDefault="00753157" w:rsidP="00753157">
      <w:pPr>
        <w:widowControl/>
        <w:spacing w:line="460" w:lineRule="exact"/>
        <w:ind w:firstLineChars="200" w:firstLine="480"/>
        <w:jc w:val="left"/>
        <w:rPr>
          <w:rFonts w:ascii="宋体" w:hAnsi="宋体" w:cs="宋体"/>
          <w:color w:val="FF0000"/>
          <w:sz w:val="24"/>
          <w:szCs w:val="28"/>
        </w:rPr>
      </w:pPr>
      <w:r w:rsidRPr="00753157">
        <w:rPr>
          <w:rFonts w:ascii="宋体" w:hAnsi="宋体" w:cs="宋体" w:hint="eastAsia"/>
          <w:kern w:val="0"/>
          <w:sz w:val="24"/>
          <w:szCs w:val="28"/>
        </w:rPr>
        <w:t>合同履行期限：</w:t>
      </w:r>
      <w:r w:rsidRPr="00753157">
        <w:rPr>
          <w:rFonts w:ascii="宋体" w:hAnsi="宋体" w:cs="宋体" w:hint="eastAsia"/>
          <w:sz w:val="24"/>
          <w:szCs w:val="28"/>
        </w:rPr>
        <w:t>成交单位在签订合同后必须在</w:t>
      </w:r>
      <w:r>
        <w:rPr>
          <w:rFonts w:ascii="宋体" w:hAnsi="宋体" w:cs="宋体" w:hint="eastAsia"/>
          <w:sz w:val="24"/>
          <w:szCs w:val="28"/>
        </w:rPr>
        <w:t>15</w:t>
      </w:r>
      <w:r w:rsidRPr="00753157">
        <w:rPr>
          <w:rFonts w:ascii="宋体" w:hAnsi="宋体" w:cs="宋体" w:hint="eastAsia"/>
          <w:sz w:val="24"/>
          <w:szCs w:val="28"/>
        </w:rPr>
        <w:t>个工作日内完成供货、安装、调试。</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hint="eastAsia"/>
          <w:sz w:val="24"/>
          <w:szCs w:val="28"/>
        </w:rPr>
        <w:t>本项目不接受联合体</w:t>
      </w:r>
      <w:r w:rsidRPr="00753157">
        <w:rPr>
          <w:rFonts w:ascii="宋体" w:hAnsi="宋体" w:cs="宋体" w:hint="eastAsia"/>
          <w:kern w:val="0"/>
          <w:sz w:val="24"/>
          <w:szCs w:val="28"/>
        </w:rPr>
        <w:t>。</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4" w:name="_Toc28359013"/>
      <w:bookmarkStart w:id="5" w:name="_Toc28359090"/>
      <w:bookmarkStart w:id="6" w:name="_Toc35393630"/>
      <w:bookmarkStart w:id="7" w:name="_Toc35393799"/>
      <w:r w:rsidRPr="00753157">
        <w:rPr>
          <w:rFonts w:ascii="宋体" w:eastAsia="宋体" w:hAnsi="宋体" w:cs="宋体" w:hint="eastAsia"/>
          <w:b w:val="0"/>
          <w:sz w:val="24"/>
          <w:szCs w:val="28"/>
        </w:rPr>
        <w:t>二、申请人的资格要求：</w:t>
      </w:r>
      <w:bookmarkEnd w:id="4"/>
      <w:bookmarkEnd w:id="5"/>
      <w:bookmarkEnd w:id="6"/>
      <w:bookmarkEnd w:id="7"/>
    </w:p>
    <w:p w:rsidR="00753157" w:rsidRPr="00753157" w:rsidRDefault="00753157" w:rsidP="00753157">
      <w:pPr>
        <w:widowControl/>
        <w:spacing w:line="460" w:lineRule="exact"/>
        <w:ind w:firstLineChars="200" w:firstLine="480"/>
        <w:jc w:val="left"/>
        <w:rPr>
          <w:rFonts w:ascii="宋体" w:hAnsi="宋体" w:cs="宋体"/>
          <w:sz w:val="24"/>
          <w:szCs w:val="28"/>
        </w:rPr>
      </w:pPr>
      <w:bookmarkStart w:id="8" w:name="_Toc28359091"/>
      <w:bookmarkStart w:id="9" w:name="_Toc28359014"/>
      <w:bookmarkStart w:id="10" w:name="_Toc35393631"/>
      <w:bookmarkStart w:id="11" w:name="_Toc35393800"/>
      <w:r w:rsidRPr="00753157">
        <w:rPr>
          <w:rFonts w:ascii="宋体" w:hAnsi="宋体" w:cs="宋体" w:hint="eastAsia"/>
          <w:sz w:val="24"/>
          <w:szCs w:val="28"/>
        </w:rPr>
        <w:t>（1）询价供应商必须符合《中华人民共和国政府采购法》第二十二条的规定；</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（2）具有独立订立合同的能力（提供法人营业执照复印件或者个体工商户营业执照，加盖供应商公章）；</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（3）本次项目不接受联合体供应商参加询价。</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（4）</w:t>
      </w:r>
      <w:r w:rsidRPr="00753157">
        <w:rPr>
          <w:rFonts w:ascii="宋体" w:hAnsi="宋体" w:cs="宋体"/>
          <w:sz w:val="24"/>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sidRPr="00753157">
        <w:rPr>
          <w:rFonts w:ascii="宋体" w:hAnsi="宋体" w:cs="宋体" w:hint="eastAsia"/>
          <w:sz w:val="24"/>
          <w:szCs w:val="28"/>
        </w:rPr>
        <w:t>，查询截图附在询价响应文件中.</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三、获取采购文件</w:t>
      </w:r>
      <w:bookmarkEnd w:id="8"/>
      <w:bookmarkEnd w:id="9"/>
      <w:bookmarkEnd w:id="10"/>
      <w:bookmarkEnd w:id="11"/>
    </w:p>
    <w:p w:rsidR="00753157" w:rsidRPr="00753157" w:rsidRDefault="00753157" w:rsidP="00753157">
      <w:pPr>
        <w:spacing w:line="460" w:lineRule="exact"/>
        <w:ind w:firstLineChars="200" w:firstLine="480"/>
        <w:rPr>
          <w:rFonts w:ascii="宋体" w:hAnsi="宋体" w:cs="宋体"/>
          <w:sz w:val="24"/>
          <w:szCs w:val="28"/>
        </w:rPr>
      </w:pPr>
      <w:bookmarkStart w:id="12" w:name="_Toc35393801"/>
      <w:bookmarkStart w:id="13" w:name="_Toc35393632"/>
      <w:bookmarkStart w:id="14" w:name="_Toc28359015"/>
      <w:bookmarkStart w:id="15" w:name="_Toc28359092"/>
      <w:r w:rsidRPr="00753157">
        <w:rPr>
          <w:rFonts w:ascii="宋体" w:hAnsi="宋体"/>
          <w:sz w:val="24"/>
          <w:szCs w:val="28"/>
        </w:rPr>
        <w:t>江苏省盱眙中等专业学校</w:t>
      </w:r>
      <w:r>
        <w:rPr>
          <w:rFonts w:ascii="宋体" w:hAnsi="宋体" w:hint="eastAsia"/>
          <w:sz w:val="24"/>
          <w:szCs w:val="28"/>
        </w:rPr>
        <w:t>网</w:t>
      </w:r>
      <w:r w:rsidRPr="00753157">
        <w:rPr>
          <w:rFonts w:ascii="宋体" w:hAnsi="宋体" w:cs="宋体" w:hint="eastAsia"/>
          <w:sz w:val="24"/>
          <w:szCs w:val="28"/>
        </w:rPr>
        <w:t>站（</w:t>
      </w:r>
      <w:hyperlink r:id="rId8" w:history="1">
        <w:r w:rsidRPr="00753157">
          <w:rPr>
            <w:rStyle w:val="a6"/>
            <w:rFonts w:ascii="宋体" w:hAnsi="宋体" w:cs="宋体"/>
            <w:color w:val="auto"/>
            <w:sz w:val="24"/>
            <w:szCs w:val="28"/>
          </w:rPr>
          <w:t>http://www.xy</w:t>
        </w:r>
        <w:bookmarkStart w:id="16" w:name="_Hlt57015256"/>
        <w:bookmarkStart w:id="17" w:name="_Hlt57015257"/>
        <w:r w:rsidRPr="00753157">
          <w:rPr>
            <w:rStyle w:val="a6"/>
            <w:rFonts w:ascii="宋体" w:hAnsi="宋体" w:cs="宋体"/>
            <w:color w:val="auto"/>
            <w:sz w:val="24"/>
            <w:szCs w:val="28"/>
          </w:rPr>
          <w:t>z</w:t>
        </w:r>
        <w:bookmarkEnd w:id="16"/>
        <w:bookmarkEnd w:id="17"/>
        <w:r w:rsidRPr="00753157">
          <w:rPr>
            <w:rStyle w:val="a6"/>
            <w:rFonts w:ascii="宋体" w:hAnsi="宋体" w:cs="宋体"/>
            <w:color w:val="auto"/>
            <w:sz w:val="24"/>
            <w:szCs w:val="28"/>
          </w:rPr>
          <w:t>jjt.com/</w:t>
        </w:r>
      </w:hyperlink>
      <w:r w:rsidRPr="00753157">
        <w:rPr>
          <w:rFonts w:ascii="宋体" w:hAnsi="宋体" w:cs="宋体" w:hint="eastAsia"/>
          <w:sz w:val="24"/>
          <w:szCs w:val="28"/>
        </w:rPr>
        <w:t>）免费下载。</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lastRenderedPageBreak/>
        <w:t>四、响应文件提交</w:t>
      </w:r>
      <w:bookmarkEnd w:id="12"/>
      <w:bookmarkEnd w:id="13"/>
      <w:bookmarkEnd w:id="14"/>
      <w:bookmarkEnd w:id="15"/>
    </w:p>
    <w:p w:rsidR="00753157" w:rsidRPr="00753157" w:rsidRDefault="00753157" w:rsidP="00753157">
      <w:pPr>
        <w:pStyle w:val="a8"/>
        <w:spacing w:before="0" w:beforeAutospacing="0" w:after="0" w:afterAutospacing="0" w:line="460" w:lineRule="exact"/>
        <w:ind w:firstLineChars="200" w:firstLine="480"/>
        <w:rPr>
          <w:kern w:val="2"/>
          <w:szCs w:val="28"/>
        </w:rPr>
      </w:pPr>
      <w:r w:rsidRPr="00753157">
        <w:rPr>
          <w:rFonts w:hint="eastAsia"/>
          <w:kern w:val="2"/>
          <w:szCs w:val="28"/>
        </w:rPr>
        <w:t>报价表递交（可邮寄）时间：即日起至</w:t>
      </w:r>
      <w:r w:rsidRPr="00753157">
        <w:rPr>
          <w:kern w:val="2"/>
          <w:szCs w:val="28"/>
        </w:rPr>
        <w:t>202</w:t>
      </w:r>
      <w:r>
        <w:rPr>
          <w:rFonts w:hint="eastAsia"/>
          <w:kern w:val="2"/>
          <w:szCs w:val="28"/>
        </w:rPr>
        <w:t>1</w:t>
      </w:r>
      <w:r w:rsidRPr="00753157">
        <w:rPr>
          <w:kern w:val="2"/>
          <w:szCs w:val="28"/>
        </w:rPr>
        <w:t>年</w:t>
      </w:r>
      <w:r>
        <w:rPr>
          <w:rFonts w:hint="eastAsia"/>
          <w:kern w:val="2"/>
          <w:szCs w:val="28"/>
        </w:rPr>
        <w:t>03</w:t>
      </w:r>
      <w:r w:rsidRPr="00753157">
        <w:rPr>
          <w:kern w:val="2"/>
          <w:szCs w:val="28"/>
        </w:rPr>
        <w:t>月</w:t>
      </w:r>
      <w:r>
        <w:rPr>
          <w:rFonts w:hint="eastAsia"/>
          <w:kern w:val="2"/>
          <w:szCs w:val="28"/>
        </w:rPr>
        <w:t>08</w:t>
      </w:r>
      <w:r w:rsidRPr="00753157">
        <w:rPr>
          <w:kern w:val="2"/>
          <w:szCs w:val="28"/>
        </w:rPr>
        <w:t>日</w:t>
      </w:r>
      <w:r>
        <w:rPr>
          <w:rFonts w:hint="eastAsia"/>
          <w:kern w:val="2"/>
          <w:szCs w:val="28"/>
        </w:rPr>
        <w:t>17</w:t>
      </w:r>
      <w:r w:rsidRPr="00753157">
        <w:rPr>
          <w:kern w:val="2"/>
          <w:szCs w:val="28"/>
        </w:rPr>
        <w:t>:</w:t>
      </w:r>
      <w:r>
        <w:rPr>
          <w:rFonts w:hint="eastAsia"/>
          <w:kern w:val="2"/>
          <w:szCs w:val="28"/>
        </w:rPr>
        <w:t>0</w:t>
      </w:r>
      <w:r w:rsidRPr="00753157">
        <w:rPr>
          <w:kern w:val="2"/>
          <w:szCs w:val="28"/>
        </w:rPr>
        <w:t>0</w:t>
      </w:r>
    </w:p>
    <w:p w:rsidR="00753157" w:rsidRPr="00753157" w:rsidRDefault="00753157" w:rsidP="00753157">
      <w:pPr>
        <w:pStyle w:val="a8"/>
        <w:spacing w:before="0" w:beforeAutospacing="0" w:after="0" w:afterAutospacing="0" w:line="460" w:lineRule="exact"/>
        <w:ind w:firstLineChars="200" w:firstLine="480"/>
        <w:rPr>
          <w:kern w:val="2"/>
          <w:szCs w:val="28"/>
        </w:rPr>
      </w:pPr>
      <w:r w:rsidRPr="00753157">
        <w:rPr>
          <w:rFonts w:hint="eastAsia"/>
          <w:kern w:val="2"/>
          <w:szCs w:val="28"/>
        </w:rPr>
        <w:t>邮寄地址：江苏省盱眙县</w:t>
      </w:r>
      <w:r>
        <w:rPr>
          <w:rFonts w:hint="eastAsia"/>
          <w:kern w:val="2"/>
          <w:szCs w:val="28"/>
        </w:rPr>
        <w:t>家禧广场写字楼5010室</w:t>
      </w:r>
      <w:r w:rsidRPr="00753157">
        <w:rPr>
          <w:rFonts w:hint="eastAsia"/>
          <w:kern w:val="2"/>
          <w:szCs w:val="28"/>
        </w:rPr>
        <w:t>，</w:t>
      </w:r>
      <w:r>
        <w:rPr>
          <w:rFonts w:hint="eastAsia"/>
          <w:kern w:val="2"/>
          <w:szCs w:val="28"/>
        </w:rPr>
        <w:t>王小娟</w:t>
      </w:r>
      <w:r w:rsidR="006131B1">
        <w:rPr>
          <w:rFonts w:hint="eastAsia"/>
          <w:kern w:val="2"/>
          <w:szCs w:val="28"/>
        </w:rPr>
        <w:t>13813306656</w:t>
      </w:r>
    </w:p>
    <w:p w:rsidR="00753157" w:rsidRPr="00753157" w:rsidRDefault="00753157" w:rsidP="006131B1">
      <w:pPr>
        <w:pStyle w:val="a8"/>
        <w:spacing w:before="0" w:beforeAutospacing="0" w:after="0" w:afterAutospacing="0" w:line="460" w:lineRule="exact"/>
        <w:ind w:firstLineChars="200" w:firstLine="480"/>
        <w:rPr>
          <w:szCs w:val="28"/>
        </w:rPr>
      </w:pPr>
      <w:r w:rsidRPr="00753157">
        <w:rPr>
          <w:rFonts w:hint="eastAsia"/>
          <w:kern w:val="2"/>
          <w:szCs w:val="28"/>
        </w:rPr>
        <w:t>特别提醒：投标文件通过邮寄送达的：须在</w:t>
      </w:r>
      <w:r w:rsidRPr="00753157">
        <w:rPr>
          <w:kern w:val="2"/>
          <w:szCs w:val="28"/>
        </w:rPr>
        <w:t>202</w:t>
      </w:r>
      <w:r w:rsidR="006131B1">
        <w:rPr>
          <w:rFonts w:hint="eastAsia"/>
          <w:kern w:val="2"/>
          <w:szCs w:val="28"/>
        </w:rPr>
        <w:t>1</w:t>
      </w:r>
      <w:r w:rsidRPr="00753157">
        <w:rPr>
          <w:kern w:val="2"/>
          <w:szCs w:val="28"/>
        </w:rPr>
        <w:t>年</w:t>
      </w:r>
      <w:r w:rsidR="006131B1">
        <w:rPr>
          <w:rFonts w:hint="eastAsia"/>
          <w:kern w:val="2"/>
          <w:szCs w:val="28"/>
        </w:rPr>
        <w:t>03</w:t>
      </w:r>
      <w:r w:rsidRPr="00753157">
        <w:rPr>
          <w:kern w:val="2"/>
          <w:szCs w:val="28"/>
        </w:rPr>
        <w:t>月</w:t>
      </w:r>
      <w:r w:rsidR="006131B1">
        <w:rPr>
          <w:rFonts w:hint="eastAsia"/>
          <w:kern w:val="2"/>
          <w:szCs w:val="28"/>
        </w:rPr>
        <w:t>08</w:t>
      </w:r>
      <w:r w:rsidRPr="00753157">
        <w:rPr>
          <w:kern w:val="2"/>
          <w:szCs w:val="28"/>
        </w:rPr>
        <w:t>日</w:t>
      </w:r>
      <w:r w:rsidR="006131B1">
        <w:rPr>
          <w:rFonts w:hint="eastAsia"/>
          <w:kern w:val="2"/>
          <w:szCs w:val="28"/>
        </w:rPr>
        <w:t>17</w:t>
      </w:r>
      <w:r w:rsidRPr="00753157">
        <w:rPr>
          <w:kern w:val="2"/>
          <w:szCs w:val="28"/>
        </w:rPr>
        <w:t>:</w:t>
      </w:r>
      <w:r w:rsidR="006131B1">
        <w:rPr>
          <w:rFonts w:hint="eastAsia"/>
          <w:kern w:val="2"/>
          <w:szCs w:val="28"/>
        </w:rPr>
        <w:t>0</w:t>
      </w:r>
      <w:r w:rsidRPr="00753157">
        <w:rPr>
          <w:kern w:val="2"/>
          <w:szCs w:val="28"/>
        </w:rPr>
        <w:t>0</w:t>
      </w:r>
      <w:r w:rsidRPr="00753157">
        <w:rPr>
          <w:rFonts w:hint="eastAsia"/>
          <w:szCs w:val="28"/>
        </w:rPr>
        <w:t>之前寄到采购代理处，报价人应充分考虑快递送达时间等因素，如因邮寄原因导致未收到报价表或遗失等一系列问题，招标人和采购代理机构概不负责。</w:t>
      </w:r>
      <w:bookmarkStart w:id="18" w:name="_Toc35393633"/>
      <w:bookmarkStart w:id="19" w:name="_Toc28359093"/>
      <w:bookmarkStart w:id="20" w:name="_Toc35393802"/>
      <w:bookmarkStart w:id="21" w:name="_Toc28359016"/>
    </w:p>
    <w:p w:rsidR="00753157" w:rsidRPr="00753157" w:rsidRDefault="00753157" w:rsidP="00753157">
      <w:pPr>
        <w:pStyle w:val="1"/>
        <w:spacing w:before="0" w:after="0" w:line="460" w:lineRule="exact"/>
        <w:ind w:firstLine="480"/>
        <w:rPr>
          <w:sz w:val="20"/>
        </w:rPr>
      </w:pPr>
      <w:r w:rsidRPr="00753157">
        <w:rPr>
          <w:rFonts w:ascii="宋体" w:eastAsia="宋体" w:hAnsi="宋体" w:hint="eastAsia"/>
          <w:sz w:val="24"/>
          <w:szCs w:val="28"/>
        </w:rPr>
        <w:t>响应文件一式叁份（一正，二副），文件的正本与副本应分别装订成册，并标明“正本”或“副本”，不得采用活页夹等可随时拆换的方式装订，不得有零散页。响应文件提交时</w:t>
      </w:r>
      <w:r w:rsidRPr="00753157">
        <w:rPr>
          <w:rFonts w:ascii="宋体" w:eastAsia="宋体" w:hAnsi="宋体"/>
          <w:sz w:val="24"/>
          <w:szCs w:val="28"/>
        </w:rPr>
        <w:t>用档案袋密封并在密封口处加盖单位公章</w:t>
      </w:r>
      <w:r w:rsidRPr="00753157">
        <w:rPr>
          <w:rFonts w:ascii="宋体" w:hAnsi="宋体" w:hint="eastAsia"/>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五、开启</w:t>
      </w:r>
      <w:bookmarkEnd w:id="18"/>
      <w:bookmarkEnd w:id="19"/>
      <w:bookmarkEnd w:id="20"/>
      <w:bookmarkEnd w:id="21"/>
    </w:p>
    <w:p w:rsidR="00753157" w:rsidRPr="00753157" w:rsidRDefault="00753157" w:rsidP="00753157">
      <w:pPr>
        <w:widowControl/>
        <w:spacing w:line="460" w:lineRule="exact"/>
        <w:ind w:firstLineChars="200" w:firstLine="480"/>
        <w:jc w:val="left"/>
        <w:rPr>
          <w:rFonts w:ascii="宋体" w:hAnsi="宋体"/>
          <w:sz w:val="24"/>
          <w:szCs w:val="28"/>
        </w:rPr>
      </w:pPr>
      <w:r w:rsidRPr="00753157">
        <w:rPr>
          <w:rFonts w:ascii="宋体" w:hAnsi="宋体" w:hint="eastAsia"/>
          <w:sz w:val="24"/>
          <w:szCs w:val="28"/>
        </w:rPr>
        <w:t>时间：202</w:t>
      </w:r>
      <w:r w:rsidR="006131B1">
        <w:rPr>
          <w:rFonts w:ascii="宋体" w:hAnsi="宋体" w:hint="eastAsia"/>
          <w:sz w:val="24"/>
          <w:szCs w:val="28"/>
        </w:rPr>
        <w:t>1</w:t>
      </w:r>
      <w:r w:rsidRPr="00753157">
        <w:rPr>
          <w:rFonts w:ascii="宋体" w:hAnsi="宋体" w:hint="eastAsia"/>
          <w:sz w:val="24"/>
          <w:szCs w:val="28"/>
        </w:rPr>
        <w:t>年</w:t>
      </w:r>
      <w:r w:rsidR="006131B1">
        <w:rPr>
          <w:rFonts w:ascii="宋体" w:hAnsi="宋体" w:hint="eastAsia"/>
          <w:sz w:val="24"/>
          <w:szCs w:val="28"/>
        </w:rPr>
        <w:t>03</w:t>
      </w:r>
      <w:r w:rsidRPr="00753157">
        <w:rPr>
          <w:rFonts w:ascii="宋体" w:hAnsi="宋体" w:hint="eastAsia"/>
          <w:sz w:val="24"/>
          <w:szCs w:val="28"/>
        </w:rPr>
        <w:t>月</w:t>
      </w:r>
      <w:r w:rsidR="006131B1">
        <w:rPr>
          <w:rFonts w:ascii="宋体" w:hAnsi="宋体" w:hint="eastAsia"/>
          <w:sz w:val="24"/>
          <w:szCs w:val="28"/>
        </w:rPr>
        <w:t>09</w:t>
      </w:r>
      <w:r w:rsidRPr="00753157">
        <w:rPr>
          <w:rFonts w:ascii="宋体" w:hAnsi="宋体" w:hint="eastAsia"/>
          <w:sz w:val="24"/>
          <w:szCs w:val="28"/>
        </w:rPr>
        <w:t>日15:</w:t>
      </w:r>
      <w:r w:rsidR="006131B1">
        <w:rPr>
          <w:rFonts w:ascii="宋体" w:hAnsi="宋体" w:hint="eastAsia"/>
          <w:sz w:val="24"/>
          <w:szCs w:val="28"/>
        </w:rPr>
        <w:t>0</w:t>
      </w:r>
      <w:r w:rsidRPr="00753157">
        <w:rPr>
          <w:rFonts w:ascii="宋体" w:hAnsi="宋体"/>
          <w:sz w:val="24"/>
          <w:szCs w:val="28"/>
        </w:rPr>
        <w:t>0（北京时间）</w:t>
      </w:r>
    </w:p>
    <w:p w:rsidR="00753157" w:rsidRPr="00753157" w:rsidRDefault="00753157" w:rsidP="00753157">
      <w:pPr>
        <w:spacing w:line="460" w:lineRule="exact"/>
        <w:ind w:firstLineChars="200" w:firstLine="480"/>
        <w:rPr>
          <w:rFonts w:ascii="宋体" w:hAnsi="宋体"/>
          <w:bCs/>
          <w:sz w:val="24"/>
          <w:szCs w:val="28"/>
          <w:u w:val="single"/>
        </w:rPr>
      </w:pPr>
      <w:r w:rsidRPr="00753157">
        <w:rPr>
          <w:rFonts w:ascii="宋体" w:hAnsi="宋体" w:hint="eastAsia"/>
          <w:sz w:val="24"/>
          <w:szCs w:val="28"/>
        </w:rPr>
        <w:t>地点：</w:t>
      </w:r>
      <w:r w:rsidR="006131B1" w:rsidRPr="00753157">
        <w:rPr>
          <w:rFonts w:ascii="宋体" w:hAnsi="宋体"/>
          <w:sz w:val="24"/>
          <w:szCs w:val="28"/>
        </w:rPr>
        <w:t>江苏省盱眙中等专业学校</w:t>
      </w:r>
      <w:r w:rsidRPr="00753157">
        <w:rPr>
          <w:rFonts w:ascii="宋体" w:hAnsi="宋体" w:cs="宋体" w:hint="eastAsia"/>
          <w:sz w:val="24"/>
          <w:szCs w:val="28"/>
        </w:rPr>
        <w:t>综合楼206室</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22" w:name="_Toc28359094"/>
      <w:bookmarkStart w:id="23" w:name="_Toc28359017"/>
      <w:bookmarkStart w:id="24" w:name="_Toc35393634"/>
      <w:bookmarkStart w:id="25" w:name="_Toc35393803"/>
      <w:r w:rsidRPr="00753157">
        <w:rPr>
          <w:rFonts w:ascii="宋体" w:eastAsia="宋体" w:hAnsi="宋体" w:cs="宋体" w:hint="eastAsia"/>
          <w:b w:val="0"/>
          <w:sz w:val="24"/>
          <w:szCs w:val="28"/>
        </w:rPr>
        <w:t>六、公告期限</w:t>
      </w:r>
      <w:bookmarkEnd w:id="22"/>
      <w:bookmarkEnd w:id="23"/>
      <w:bookmarkEnd w:id="24"/>
      <w:bookmarkEnd w:id="25"/>
    </w:p>
    <w:p w:rsidR="00753157" w:rsidRPr="00753157" w:rsidRDefault="00753157" w:rsidP="00753157">
      <w:pPr>
        <w:spacing w:line="460" w:lineRule="exact"/>
        <w:ind w:firstLineChars="200" w:firstLine="480"/>
        <w:rPr>
          <w:rFonts w:ascii="宋体" w:hAnsi="宋体" w:cs="宋体"/>
          <w:sz w:val="24"/>
          <w:szCs w:val="28"/>
        </w:rPr>
      </w:pPr>
      <w:bookmarkStart w:id="26" w:name="_Toc35393635"/>
      <w:bookmarkStart w:id="27" w:name="_Toc35393804"/>
      <w:r w:rsidRPr="00753157">
        <w:rPr>
          <w:rFonts w:ascii="宋体" w:hAnsi="宋体" w:cs="宋体" w:hint="eastAsia"/>
          <w:sz w:val="24"/>
          <w:szCs w:val="28"/>
        </w:rPr>
        <w:t>自本公告发布之日起3个工作日。</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七、其他补充事宜</w:t>
      </w:r>
      <w:bookmarkEnd w:id="26"/>
      <w:bookmarkEnd w:id="27"/>
      <w:r w:rsidRPr="00753157">
        <w:rPr>
          <w:rFonts w:ascii="宋体" w:hAnsi="宋体" w:cs="宋体" w:hint="eastAsia"/>
          <w:sz w:val="24"/>
          <w:szCs w:val="28"/>
        </w:rPr>
        <w:t>：</w:t>
      </w:r>
      <w:bookmarkStart w:id="28" w:name="_Toc28359018"/>
      <w:bookmarkStart w:id="29" w:name="_Toc28359095"/>
      <w:bookmarkStart w:id="30" w:name="_Toc35393636"/>
      <w:bookmarkStart w:id="31" w:name="_Toc35393805"/>
      <w:r w:rsidRPr="00753157">
        <w:rPr>
          <w:rFonts w:ascii="宋体" w:hAnsi="宋体" w:cs="宋体" w:hint="eastAsia"/>
          <w:sz w:val="24"/>
          <w:szCs w:val="28"/>
        </w:rPr>
        <w:t>无</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八、凡对本次采购提出询问，请按</w:t>
      </w:r>
      <w:r w:rsidRPr="00753157">
        <w:rPr>
          <w:rFonts w:ascii="宋体" w:eastAsia="宋体" w:hAnsi="宋体" w:cs="宋体"/>
          <w:b w:val="0"/>
          <w:sz w:val="24"/>
          <w:szCs w:val="28"/>
        </w:rPr>
        <w:t>以下方式</w:t>
      </w:r>
      <w:r w:rsidRPr="00753157">
        <w:rPr>
          <w:rFonts w:ascii="宋体" w:eastAsia="宋体" w:hAnsi="宋体" w:cs="宋体" w:hint="eastAsia"/>
          <w:b w:val="0"/>
          <w:sz w:val="24"/>
          <w:szCs w:val="28"/>
        </w:rPr>
        <w:t>联系。</w:t>
      </w:r>
      <w:bookmarkEnd w:id="28"/>
      <w:bookmarkEnd w:id="29"/>
      <w:bookmarkEnd w:id="30"/>
      <w:bookmarkEnd w:id="31"/>
    </w:p>
    <w:p w:rsidR="00753157" w:rsidRPr="00753157"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2" w:name="_Toc28359096"/>
      <w:bookmarkStart w:id="33" w:name="_Toc28359019"/>
      <w:bookmarkStart w:id="34" w:name="_Toc35393637"/>
      <w:bookmarkStart w:id="35" w:name="_Toc35393806"/>
      <w:r w:rsidRPr="00753157">
        <w:rPr>
          <w:rFonts w:ascii="宋体" w:eastAsia="宋体" w:hAnsi="宋体" w:cs="宋体" w:hint="eastAsia"/>
          <w:b w:val="0"/>
          <w:bCs w:val="0"/>
          <w:sz w:val="24"/>
          <w:szCs w:val="28"/>
        </w:rPr>
        <w:t>1.采购人信息</w:t>
      </w:r>
      <w:bookmarkEnd w:id="32"/>
      <w:bookmarkEnd w:id="33"/>
      <w:bookmarkEnd w:id="34"/>
      <w:bookmarkEnd w:id="35"/>
    </w:p>
    <w:p w:rsidR="00753157" w:rsidRPr="00753157" w:rsidRDefault="00753157" w:rsidP="00753157">
      <w:pPr>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名    称：</w:t>
      </w:r>
      <w:r w:rsidRPr="00753157">
        <w:rPr>
          <w:rFonts w:ascii="宋体" w:hAnsi="宋体" w:cs="宋体" w:hint="eastAsia"/>
          <w:sz w:val="24"/>
          <w:szCs w:val="28"/>
          <w:u w:val="single"/>
        </w:rPr>
        <w:t xml:space="preserve">江苏省盱眙中等专业学校　</w:t>
      </w:r>
      <w:r w:rsidRPr="00753157">
        <w:rPr>
          <w:rFonts w:ascii="宋体" w:hAnsi="宋体" w:cs="宋体" w:hint="eastAsia"/>
          <w:sz w:val="24"/>
          <w:szCs w:val="28"/>
        </w:rPr>
        <w:t xml:space="preserve">　</w:t>
      </w:r>
    </w:p>
    <w:p w:rsidR="00753157" w:rsidRPr="00753157" w:rsidRDefault="00753157" w:rsidP="00753157">
      <w:pPr>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地    址：</w:t>
      </w:r>
      <w:r w:rsidRPr="00753157">
        <w:rPr>
          <w:rFonts w:ascii="宋体" w:hAnsi="宋体" w:cs="宋体" w:hint="eastAsia"/>
          <w:sz w:val="24"/>
          <w:szCs w:val="28"/>
          <w:u w:val="single"/>
        </w:rPr>
        <w:t>盱眙县山水大道一号</w:t>
      </w:r>
    </w:p>
    <w:p w:rsidR="00753157" w:rsidRPr="00753157" w:rsidRDefault="00753157" w:rsidP="00753157">
      <w:pPr>
        <w:widowControl/>
        <w:spacing w:line="460" w:lineRule="exact"/>
        <w:ind w:firstLineChars="200" w:firstLine="480"/>
        <w:jc w:val="left"/>
        <w:rPr>
          <w:rFonts w:ascii="宋体" w:hAnsi="宋体"/>
          <w:sz w:val="20"/>
        </w:rPr>
      </w:pPr>
      <w:r w:rsidRPr="00753157">
        <w:rPr>
          <w:rFonts w:ascii="宋体" w:hAnsi="宋体" w:cs="宋体" w:hint="eastAsia"/>
          <w:sz w:val="24"/>
          <w:szCs w:val="28"/>
        </w:rPr>
        <w:t>联系方式：</w:t>
      </w:r>
      <w:r w:rsidR="006131B1">
        <w:rPr>
          <w:rFonts w:ascii="宋体" w:hAnsi="宋体" w:cs="宋体" w:hint="eastAsia"/>
          <w:sz w:val="24"/>
          <w:szCs w:val="28"/>
          <w:u w:val="single"/>
        </w:rPr>
        <w:t>张红霞</w:t>
      </w:r>
      <w:r w:rsidRPr="00753157">
        <w:rPr>
          <w:rFonts w:ascii="宋体" w:hAnsi="宋体" w:cs="宋体" w:hint="eastAsia"/>
          <w:sz w:val="24"/>
          <w:szCs w:val="28"/>
          <w:u w:val="single"/>
        </w:rPr>
        <w:t>1</w:t>
      </w:r>
      <w:r w:rsidR="006131B1">
        <w:rPr>
          <w:rFonts w:ascii="宋体" w:hAnsi="宋体" w:cs="宋体" w:hint="eastAsia"/>
          <w:sz w:val="24"/>
          <w:szCs w:val="28"/>
          <w:u w:val="single"/>
        </w:rPr>
        <w:t>3813301420</w:t>
      </w:r>
      <w:r w:rsidRPr="00753157">
        <w:rPr>
          <w:rFonts w:ascii="宋体" w:hAnsi="宋体" w:cs="宋体" w:hint="eastAsia"/>
          <w:sz w:val="24"/>
          <w:szCs w:val="28"/>
        </w:rPr>
        <w:t xml:space="preserve"> </w:t>
      </w:r>
    </w:p>
    <w:p w:rsidR="00753157" w:rsidRPr="00753157"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6" w:name="_Toc28359097"/>
      <w:bookmarkStart w:id="37" w:name="_Toc28359020"/>
      <w:bookmarkStart w:id="38" w:name="_Toc35393638"/>
      <w:bookmarkStart w:id="39" w:name="_Toc35393807"/>
      <w:r w:rsidRPr="00753157">
        <w:rPr>
          <w:rFonts w:ascii="宋体" w:eastAsia="宋体" w:hAnsi="宋体" w:cs="宋体" w:hint="eastAsia"/>
          <w:b w:val="0"/>
          <w:bCs w:val="0"/>
          <w:sz w:val="24"/>
          <w:szCs w:val="28"/>
        </w:rPr>
        <w:t>2.采购代理机构信息</w:t>
      </w:r>
      <w:bookmarkEnd w:id="36"/>
      <w:bookmarkEnd w:id="37"/>
      <w:bookmarkEnd w:id="38"/>
      <w:bookmarkEnd w:id="39"/>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名    称：</w:t>
      </w:r>
      <w:r>
        <w:rPr>
          <w:rFonts w:ascii="宋体" w:hAnsi="宋体" w:hint="eastAsia"/>
          <w:sz w:val="24"/>
          <w:szCs w:val="28"/>
          <w:u w:val="single"/>
        </w:rPr>
        <w:t>江苏至衡诚达工程咨询有限公司</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地　　址：</w:t>
      </w:r>
      <w:r w:rsidRPr="00753157">
        <w:rPr>
          <w:rFonts w:ascii="宋体" w:hAnsi="宋体" w:hint="eastAsia"/>
          <w:sz w:val="24"/>
          <w:szCs w:val="28"/>
          <w:u w:val="single"/>
        </w:rPr>
        <w:t>盱眙县</w:t>
      </w:r>
      <w:r w:rsidR="006131B1">
        <w:rPr>
          <w:rFonts w:ascii="宋体" w:hAnsi="宋体" w:hint="eastAsia"/>
          <w:sz w:val="24"/>
          <w:szCs w:val="28"/>
          <w:u w:val="single"/>
        </w:rPr>
        <w:t>家禧广场写字楼5010室</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联系方式：</w:t>
      </w:r>
      <w:r w:rsidR="006131B1">
        <w:rPr>
          <w:rFonts w:ascii="宋体" w:hAnsi="宋体" w:hint="eastAsia"/>
          <w:color w:val="000000"/>
          <w:sz w:val="24"/>
          <w:szCs w:val="28"/>
          <w:u w:val="single"/>
        </w:rPr>
        <w:t>王小娟</w:t>
      </w:r>
      <w:r w:rsidRPr="00753157">
        <w:rPr>
          <w:rFonts w:ascii="宋体" w:hAnsi="宋体" w:hint="eastAsia"/>
          <w:color w:val="000000"/>
          <w:sz w:val="24"/>
          <w:szCs w:val="28"/>
          <w:u w:val="single"/>
        </w:rPr>
        <w:t>1</w:t>
      </w:r>
      <w:r w:rsidR="006131B1">
        <w:rPr>
          <w:rFonts w:ascii="宋体" w:hAnsi="宋体" w:hint="eastAsia"/>
          <w:color w:val="000000"/>
          <w:sz w:val="24"/>
          <w:szCs w:val="28"/>
          <w:u w:val="single"/>
        </w:rPr>
        <w:t>3813306656</w:t>
      </w:r>
    </w:p>
    <w:p w:rsidR="00753157" w:rsidRPr="00753157"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40" w:name="_Toc28359021"/>
      <w:bookmarkStart w:id="41" w:name="_Toc28359098"/>
      <w:bookmarkStart w:id="42" w:name="_Toc35393639"/>
      <w:bookmarkStart w:id="43" w:name="_Toc35393808"/>
      <w:r w:rsidRPr="00753157">
        <w:rPr>
          <w:rFonts w:ascii="宋体" w:eastAsia="宋体" w:hAnsi="宋体" w:cs="宋体" w:hint="eastAsia"/>
          <w:b w:val="0"/>
          <w:bCs w:val="0"/>
          <w:sz w:val="24"/>
          <w:szCs w:val="28"/>
        </w:rPr>
        <w:t>3.项目联系</w:t>
      </w:r>
      <w:r w:rsidRPr="00753157">
        <w:rPr>
          <w:rFonts w:ascii="宋体" w:eastAsia="宋体" w:hAnsi="宋体" w:cs="宋体"/>
          <w:b w:val="0"/>
          <w:bCs w:val="0"/>
          <w:sz w:val="24"/>
          <w:szCs w:val="28"/>
        </w:rPr>
        <w:t>方式</w:t>
      </w:r>
      <w:bookmarkEnd w:id="40"/>
      <w:bookmarkEnd w:id="41"/>
      <w:bookmarkEnd w:id="42"/>
      <w:bookmarkEnd w:id="43"/>
    </w:p>
    <w:p w:rsidR="00753157" w:rsidRPr="00753157" w:rsidRDefault="00753157" w:rsidP="00753157">
      <w:pPr>
        <w:pStyle w:val="a3"/>
        <w:spacing w:line="460" w:lineRule="exact"/>
        <w:ind w:firstLineChars="200" w:firstLine="480"/>
        <w:rPr>
          <w:rFonts w:hAnsi="宋体" w:cs="宋体"/>
          <w:sz w:val="24"/>
          <w:szCs w:val="28"/>
        </w:rPr>
      </w:pPr>
      <w:r w:rsidRPr="00753157">
        <w:rPr>
          <w:rFonts w:hAnsi="宋体" w:cs="宋体" w:hint="eastAsia"/>
          <w:sz w:val="24"/>
          <w:szCs w:val="28"/>
        </w:rPr>
        <w:t>项目联系人：</w:t>
      </w:r>
      <w:r w:rsidR="006131B1">
        <w:rPr>
          <w:rFonts w:hAnsi="宋体" w:hint="eastAsia"/>
          <w:color w:val="000000"/>
          <w:sz w:val="24"/>
          <w:szCs w:val="28"/>
          <w:u w:val="single"/>
        </w:rPr>
        <w:t>王小娟</w:t>
      </w:r>
    </w:p>
    <w:p w:rsidR="00753157" w:rsidRDefault="00753157" w:rsidP="00753157">
      <w:pPr>
        <w:spacing w:line="460" w:lineRule="exact"/>
        <w:ind w:firstLineChars="200" w:firstLine="480"/>
        <w:rPr>
          <w:rFonts w:ascii="宋体" w:hAnsi="宋体" w:cs="宋体"/>
          <w:sz w:val="28"/>
          <w:szCs w:val="28"/>
        </w:rPr>
      </w:pPr>
      <w:r w:rsidRPr="00753157">
        <w:rPr>
          <w:rFonts w:ascii="宋体" w:hAnsi="宋体" w:cs="宋体" w:hint="eastAsia"/>
          <w:sz w:val="24"/>
          <w:szCs w:val="28"/>
        </w:rPr>
        <w:t>电　　 话：</w:t>
      </w:r>
      <w:r w:rsidR="006131B1" w:rsidRPr="00753157">
        <w:rPr>
          <w:rFonts w:ascii="宋体" w:hAnsi="宋体" w:hint="eastAsia"/>
          <w:color w:val="000000"/>
          <w:sz w:val="24"/>
          <w:szCs w:val="28"/>
          <w:u w:val="single"/>
        </w:rPr>
        <w:t>1</w:t>
      </w:r>
      <w:r w:rsidR="006131B1">
        <w:rPr>
          <w:rFonts w:ascii="宋体" w:hAnsi="宋体" w:hint="eastAsia"/>
          <w:color w:val="000000"/>
          <w:sz w:val="24"/>
          <w:szCs w:val="28"/>
          <w:u w:val="single"/>
        </w:rPr>
        <w:t>3813306656</w:t>
      </w:r>
    </w:p>
    <w:p w:rsidR="006131B1" w:rsidRDefault="006131B1">
      <w:pPr>
        <w:widowControl/>
        <w:spacing w:line="420" w:lineRule="exact"/>
        <w:jc w:val="left"/>
        <w:rPr>
          <w:rFonts w:ascii="宋体" w:hAnsi="宋体"/>
          <w:b/>
          <w:sz w:val="32"/>
          <w:szCs w:val="32"/>
        </w:rPr>
      </w:pPr>
      <w:r>
        <w:rPr>
          <w:rFonts w:ascii="宋体" w:hAnsi="宋体"/>
          <w:b/>
          <w:sz w:val="32"/>
          <w:szCs w:val="32"/>
        </w:rPr>
        <w:br w:type="page"/>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第二部分  采购内容及要求</w:t>
      </w:r>
    </w:p>
    <w:tbl>
      <w:tblPr>
        <w:tblStyle w:val="aa"/>
        <w:tblW w:w="9288" w:type="dxa"/>
        <w:jc w:val="center"/>
        <w:tblLayout w:type="fixed"/>
        <w:tblLook w:val="04A0"/>
      </w:tblPr>
      <w:tblGrid>
        <w:gridCol w:w="616"/>
        <w:gridCol w:w="1316"/>
        <w:gridCol w:w="4143"/>
        <w:gridCol w:w="503"/>
        <w:gridCol w:w="750"/>
        <w:gridCol w:w="1960"/>
      </w:tblGrid>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序号</w:t>
            </w:r>
          </w:p>
        </w:tc>
        <w:tc>
          <w:tcPr>
            <w:tcW w:w="13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品名</w:t>
            </w:r>
          </w:p>
        </w:tc>
        <w:tc>
          <w:tcPr>
            <w:tcW w:w="414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规格型号</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单位</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数量</w:t>
            </w:r>
          </w:p>
        </w:tc>
        <w:tc>
          <w:tcPr>
            <w:tcW w:w="1960"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备注</w:t>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w:t>
            </w:r>
          </w:p>
        </w:tc>
        <w:tc>
          <w:tcPr>
            <w:tcW w:w="1316" w:type="dxa"/>
            <w:vAlign w:val="center"/>
          </w:tcPr>
          <w:p w:rsidR="006131B1" w:rsidRPr="00B90ED6" w:rsidRDefault="006131B1" w:rsidP="00E600CB">
            <w:pPr>
              <w:rPr>
                <w:rFonts w:asciiTheme="minorEastAsia" w:hAnsiTheme="minorEastAsia"/>
                <w:sz w:val="22"/>
                <w:szCs w:val="28"/>
              </w:rPr>
            </w:pPr>
            <w:r w:rsidRPr="00B90ED6">
              <w:rPr>
                <w:rFonts w:asciiTheme="minorEastAsia" w:hAnsiTheme="minorEastAsia"/>
              </w:rPr>
              <w:t>泥塑雕塑台</w:t>
            </w:r>
            <w:r w:rsidRPr="00B90ED6">
              <w:rPr>
                <w:rFonts w:asciiTheme="minorEastAsia" w:hAnsiTheme="minorEastAsia" w:hint="eastAsia"/>
              </w:rPr>
              <w:t>（金属）</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材质：全钢材质</w:t>
            </w:r>
          </w:p>
          <w:p w:rsidR="006131B1" w:rsidRPr="00B90ED6" w:rsidRDefault="006131B1" w:rsidP="00E600CB">
            <w:pPr>
              <w:rPr>
                <w:rFonts w:asciiTheme="minorEastAsia" w:hAnsiTheme="minorEastAsia"/>
              </w:rPr>
            </w:pPr>
            <w:r w:rsidRPr="00B90ED6">
              <w:rPr>
                <w:rFonts w:asciiTheme="minorEastAsia" w:hAnsiTheme="minorEastAsia" w:hint="eastAsia"/>
              </w:rPr>
              <w:t>尺寸：高度90cm-115cm左右可调节，调节空间25cm左右</w:t>
            </w:r>
          </w:p>
          <w:p w:rsidR="006131B1" w:rsidRPr="00B90ED6" w:rsidRDefault="006131B1" w:rsidP="00E600CB">
            <w:pPr>
              <w:rPr>
                <w:rFonts w:asciiTheme="minorEastAsia" w:hAnsiTheme="minorEastAsia"/>
              </w:rPr>
            </w:pPr>
            <w:r w:rsidRPr="00B90ED6">
              <w:rPr>
                <w:rFonts w:asciiTheme="minorEastAsia" w:hAnsiTheme="minorEastAsia" w:hint="eastAsia"/>
              </w:rPr>
              <w:t>颜色：白色台面，黑色支架</w:t>
            </w:r>
          </w:p>
          <w:p w:rsidR="006131B1" w:rsidRPr="00B90ED6" w:rsidRDefault="006131B1" w:rsidP="00E600CB">
            <w:pPr>
              <w:rPr>
                <w:rFonts w:asciiTheme="minorEastAsia" w:hAnsiTheme="minorEastAsia"/>
              </w:rPr>
            </w:pPr>
            <w:r w:rsidRPr="00B90ED6">
              <w:rPr>
                <w:rFonts w:asciiTheme="minorEastAsia" w:hAnsiTheme="minorEastAsia" w:hint="eastAsia"/>
              </w:rPr>
              <w:t>油漆：环保烤漆，做工精细，防生锈防刮花</w:t>
            </w:r>
          </w:p>
          <w:p w:rsidR="006131B1" w:rsidRPr="00B90ED6" w:rsidRDefault="006131B1" w:rsidP="00E600CB">
            <w:pPr>
              <w:rPr>
                <w:rFonts w:asciiTheme="minorEastAsia" w:hAnsiTheme="minorEastAsia"/>
              </w:rPr>
            </w:pPr>
            <w:r w:rsidRPr="00B90ED6">
              <w:rPr>
                <w:rFonts w:asciiTheme="minorEastAsia" w:hAnsiTheme="minorEastAsia" w:hint="eastAsia"/>
              </w:rPr>
              <w:t>要求：正反方向360度旋转，材质加厚</w:t>
            </w:r>
          </w:p>
          <w:p w:rsidR="006131B1" w:rsidRPr="00B90ED6" w:rsidRDefault="006131B1" w:rsidP="00E600CB">
            <w:pPr>
              <w:rPr>
                <w:rFonts w:asciiTheme="minorEastAsia" w:hAnsiTheme="minorEastAsia"/>
              </w:rPr>
            </w:pPr>
            <w:r w:rsidRPr="00B90ED6">
              <w:rPr>
                <w:rFonts w:asciiTheme="minorEastAsia" w:hAnsiTheme="minorEastAsia" w:hint="eastAsia"/>
              </w:rPr>
              <w:t>承重：整个雕塑台可承受200公斤重量</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95250</wp:posOffset>
                  </wp:positionV>
                  <wp:extent cx="1076325" cy="1076325"/>
                  <wp:effectExtent l="19050" t="0" r="9525" b="0"/>
                  <wp:wrapTight wrapText="bothSides">
                    <wp:wrapPolygon edited="0">
                      <wp:start x="-382" y="0"/>
                      <wp:lineTo x="-382" y="21409"/>
                      <wp:lineTo x="21791" y="21409"/>
                      <wp:lineTo x="21791" y="0"/>
                      <wp:lineTo x="-382" y="0"/>
                    </wp:wrapPolygon>
                  </wp:wrapTight>
                  <wp:docPr id="5" name="图片 2" descr="微信图片_2020041021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410210512"/>
                          <pic:cNvPicPr>
                            <a:picLocks noChangeAspect="1"/>
                          </pic:cNvPicPr>
                        </pic:nvPicPr>
                        <pic:blipFill>
                          <a:blip r:embed="rId9" cstate="print"/>
                          <a:stretch>
                            <a:fillRect/>
                          </a:stretch>
                        </pic:blipFill>
                        <pic:spPr>
                          <a:xfrm>
                            <a:off x="0" y="0"/>
                            <a:ext cx="1076325" cy="1076325"/>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rPr>
              <w:t>泥塑刀</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rPr>
              <w:t>1到10号小中大</w:t>
            </w:r>
            <w:r w:rsidRPr="00B90ED6">
              <w:rPr>
                <w:rFonts w:asciiTheme="minorEastAsia" w:hAnsiTheme="minorEastAsia" w:hint="eastAsia"/>
              </w:rPr>
              <w:t>。</w:t>
            </w:r>
          </w:p>
          <w:p w:rsidR="006131B1" w:rsidRPr="00B90ED6" w:rsidRDefault="006131B1" w:rsidP="00E600CB">
            <w:pPr>
              <w:rPr>
                <w:rFonts w:asciiTheme="minorEastAsia" w:hAnsiTheme="minorEastAsia"/>
              </w:rPr>
            </w:pPr>
            <w:r w:rsidRPr="00B90ED6">
              <w:rPr>
                <w:rFonts w:asciiTheme="minorEastAsia" w:hAnsiTheme="minorEastAsia" w:hint="eastAsia"/>
              </w:rPr>
              <w:t>小号竹子刀长16-21厘米 耙子0.8-1.7厘米； 中号长23-25厘米 耙子2.3-3厘米左右；大号长28-30厘米耙子4.5-5厘米。</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套</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3360" behindDoc="1" locked="0" layoutInCell="1" allowOverlap="1">
                  <wp:simplePos x="0" y="0"/>
                  <wp:positionH relativeFrom="column">
                    <wp:posOffset>635</wp:posOffset>
                  </wp:positionH>
                  <wp:positionV relativeFrom="paragraph">
                    <wp:posOffset>64135</wp:posOffset>
                  </wp:positionV>
                  <wp:extent cx="876300" cy="657225"/>
                  <wp:effectExtent l="19050" t="0" r="0" b="0"/>
                  <wp:wrapTight wrapText="bothSides">
                    <wp:wrapPolygon edited="0">
                      <wp:start x="-470" y="0"/>
                      <wp:lineTo x="-470" y="21287"/>
                      <wp:lineTo x="21600" y="21287"/>
                      <wp:lineTo x="21600" y="0"/>
                      <wp:lineTo x="-470" y="0"/>
                    </wp:wrapPolygon>
                  </wp:wrapTight>
                  <wp:docPr id="6" name="图片 3" descr="微信图片_2020041021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410210119"/>
                          <pic:cNvPicPr>
                            <a:picLocks noChangeAspect="1"/>
                          </pic:cNvPicPr>
                        </pic:nvPicPr>
                        <pic:blipFill>
                          <a:blip r:embed="rId10" cstate="print"/>
                          <a:stretch>
                            <a:fillRect/>
                          </a:stretch>
                        </pic:blipFill>
                        <pic:spPr>
                          <a:xfrm>
                            <a:off x="0" y="0"/>
                            <a:ext cx="876300" cy="657225"/>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w:t>
            </w:r>
          </w:p>
        </w:tc>
        <w:tc>
          <w:tcPr>
            <w:tcW w:w="1316" w:type="dxa"/>
            <w:vAlign w:val="center"/>
          </w:tcPr>
          <w:p w:rsidR="006131B1" w:rsidRPr="00B90ED6" w:rsidRDefault="006131B1" w:rsidP="00E600CB">
            <w:pPr>
              <w:tabs>
                <w:tab w:val="center" w:pos="482"/>
              </w:tabs>
              <w:rPr>
                <w:rFonts w:asciiTheme="minorEastAsia" w:hAnsiTheme="minorEastAsia"/>
              </w:rPr>
            </w:pPr>
            <w:r w:rsidRPr="00B90ED6">
              <w:rPr>
                <w:rFonts w:asciiTheme="minorEastAsia" w:hAnsiTheme="minorEastAsia" w:hint="eastAsia"/>
              </w:rPr>
              <w:t>宜兴</w:t>
            </w:r>
            <w:r w:rsidRPr="00B90ED6">
              <w:rPr>
                <w:rFonts w:asciiTheme="minorEastAsia" w:hAnsiTheme="minorEastAsia"/>
              </w:rPr>
              <w:t>紫砂泥</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环保不开裂</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斤</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600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41910</wp:posOffset>
                  </wp:positionV>
                  <wp:extent cx="657225" cy="657225"/>
                  <wp:effectExtent l="19050" t="0" r="9525" b="0"/>
                  <wp:wrapTight wrapText="bothSides">
                    <wp:wrapPolygon edited="0">
                      <wp:start x="-626" y="0"/>
                      <wp:lineTo x="-626" y="21287"/>
                      <wp:lineTo x="21913" y="21287"/>
                      <wp:lineTo x="21913" y="0"/>
                      <wp:lineTo x="-626" y="0"/>
                    </wp:wrapPolygon>
                  </wp:wrapTight>
                  <wp:docPr id="7" name="图片 4" descr="微信图片_2020041021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410210642"/>
                          <pic:cNvPicPr>
                            <a:picLocks noChangeAspect="1"/>
                          </pic:cNvPicPr>
                        </pic:nvPicPr>
                        <pic:blipFill>
                          <a:blip r:embed="rId11" cstate="print"/>
                          <a:stretch>
                            <a:fillRect/>
                          </a:stretch>
                        </pic:blipFill>
                        <pic:spPr>
                          <a:xfrm>
                            <a:off x="0" y="0"/>
                            <a:ext cx="657225" cy="657225"/>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rPr>
              <w:t>老虎钳</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尺寸：6</w:t>
            </w:r>
            <w:r w:rsidRPr="00B90ED6">
              <w:rPr>
                <w:rFonts w:asciiTheme="minorEastAsia" w:hAnsiTheme="minorEastAsia"/>
              </w:rPr>
              <w:t>寸</w:t>
            </w:r>
            <w:r w:rsidRPr="00B90ED6">
              <w:rPr>
                <w:rFonts w:asciiTheme="minorEastAsia" w:hAnsiTheme="minorEastAsia" w:hint="eastAsia"/>
              </w:rPr>
              <w:t>/150mm</w:t>
            </w:r>
          </w:p>
          <w:p w:rsidR="006131B1" w:rsidRPr="00B90ED6" w:rsidRDefault="006131B1" w:rsidP="00E600CB">
            <w:pPr>
              <w:rPr>
                <w:rFonts w:asciiTheme="minorEastAsia" w:hAnsiTheme="minorEastAsia"/>
              </w:rPr>
            </w:pPr>
            <w:r w:rsidRPr="00B90ED6">
              <w:rPr>
                <w:rFonts w:asciiTheme="minorEastAsia" w:hAnsiTheme="minorEastAsia" w:hint="eastAsia"/>
              </w:rPr>
              <w:t>采用55#高碳钢精工锻造，两面精抛，刃口高频淬火，硬度达到54-62HRC，环保PVC手柄。</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5408" behindDoc="1" locked="0" layoutInCell="1" allowOverlap="1">
                  <wp:simplePos x="0" y="0"/>
                  <wp:positionH relativeFrom="column">
                    <wp:posOffset>0</wp:posOffset>
                  </wp:positionH>
                  <wp:positionV relativeFrom="paragraph">
                    <wp:posOffset>76200</wp:posOffset>
                  </wp:positionV>
                  <wp:extent cx="596900" cy="831215"/>
                  <wp:effectExtent l="0" t="0" r="12700" b="6985"/>
                  <wp:wrapTight wrapText="bothSides">
                    <wp:wrapPolygon edited="0">
                      <wp:start x="0" y="0"/>
                      <wp:lineTo x="0" y="21286"/>
                      <wp:lineTo x="20681" y="21286"/>
                      <wp:lineTo x="20681" y="0"/>
                      <wp:lineTo x="0" y="0"/>
                    </wp:wrapPolygon>
                  </wp:wrapTight>
                  <wp:docPr id="11" name="图片 15" descr="微信图片_2020041021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00410215503"/>
                          <pic:cNvPicPr>
                            <a:picLocks noChangeAspect="1"/>
                          </pic:cNvPicPr>
                        </pic:nvPicPr>
                        <pic:blipFill>
                          <a:blip r:embed="rId12" cstate="print"/>
                          <a:stretch>
                            <a:fillRect/>
                          </a:stretch>
                        </pic:blipFill>
                        <pic:spPr>
                          <a:xfrm>
                            <a:off x="0" y="0"/>
                            <a:ext cx="596900" cy="831215"/>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5</w:t>
            </w:r>
          </w:p>
        </w:tc>
        <w:tc>
          <w:tcPr>
            <w:tcW w:w="1316" w:type="dxa"/>
            <w:vAlign w:val="center"/>
          </w:tcPr>
          <w:p w:rsidR="006131B1" w:rsidRPr="00B90ED6" w:rsidRDefault="006131B1" w:rsidP="00E600CB">
            <w:pPr>
              <w:rPr>
                <w:rFonts w:asciiTheme="minorEastAsia" w:hAnsiTheme="minorEastAsia"/>
                <w:sz w:val="20"/>
              </w:rPr>
            </w:pPr>
            <w:r w:rsidRPr="00B90ED6">
              <w:rPr>
                <w:rFonts w:asciiTheme="minorEastAsia" w:hAnsiTheme="minorEastAsia" w:hint="eastAsia"/>
              </w:rPr>
              <w:t>国标镀锌铁丝</w:t>
            </w:r>
          </w:p>
        </w:tc>
        <w:tc>
          <w:tcPr>
            <w:tcW w:w="4143" w:type="dxa"/>
            <w:vAlign w:val="center"/>
          </w:tcPr>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工艺：冷镀锌铁丝；</w:t>
            </w:r>
          </w:p>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直径：0.38-4mm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斤</w:t>
            </w:r>
          </w:p>
        </w:tc>
        <w:tc>
          <w:tcPr>
            <w:tcW w:w="750" w:type="dxa"/>
            <w:vAlign w:val="center"/>
          </w:tcPr>
          <w:p w:rsidR="006131B1" w:rsidRPr="00B90ED6" w:rsidRDefault="006131B1" w:rsidP="006131B1">
            <w:pPr>
              <w:tabs>
                <w:tab w:val="left" w:pos="581"/>
              </w:tabs>
              <w:jc w:val="center"/>
              <w:rPr>
                <w:rFonts w:asciiTheme="minorEastAsia" w:hAnsiTheme="minorEastAsia"/>
              </w:rPr>
            </w:pPr>
            <w:r w:rsidRPr="00B90ED6">
              <w:rPr>
                <w:rFonts w:asciiTheme="minorEastAsia" w:hAnsiTheme="minorEastAsia" w:hint="eastAsia"/>
              </w:rPr>
              <w:t>50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744855" cy="744855"/>
                  <wp:effectExtent l="0" t="0" r="17145" b="17145"/>
                  <wp:docPr id="14" name="图片 1" descr="微信图片_2020041022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410220208"/>
                          <pic:cNvPicPr>
                            <a:picLocks noChangeAspect="1"/>
                          </pic:cNvPicPr>
                        </pic:nvPicPr>
                        <pic:blipFill>
                          <a:blip r:embed="rId13" cstate="print"/>
                          <a:stretch>
                            <a:fillRect/>
                          </a:stretch>
                        </pic:blipFill>
                        <pic:spPr>
                          <a:xfrm>
                            <a:off x="0" y="0"/>
                            <a:ext cx="744855" cy="744855"/>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6</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气压式浇水喷壶</w:t>
            </w:r>
          </w:p>
        </w:tc>
        <w:tc>
          <w:tcPr>
            <w:tcW w:w="4143" w:type="dxa"/>
            <w:vAlign w:val="center"/>
          </w:tcPr>
          <w:p w:rsidR="006131B1" w:rsidRPr="00B90ED6" w:rsidRDefault="006131B1" w:rsidP="00E600CB">
            <w:pPr>
              <w:tabs>
                <w:tab w:val="center" w:pos="474"/>
              </w:tabs>
              <w:rPr>
                <w:rFonts w:asciiTheme="minorEastAsia" w:hAnsiTheme="minorEastAsia"/>
              </w:rPr>
            </w:pPr>
            <w:r w:rsidRPr="00B90ED6">
              <w:rPr>
                <w:rFonts w:asciiTheme="minorEastAsia" w:hAnsiTheme="minorEastAsia" w:hint="eastAsia"/>
              </w:rPr>
              <w:t>容量：2L</w:t>
            </w:r>
          </w:p>
          <w:p w:rsidR="006131B1" w:rsidRPr="00B90ED6" w:rsidRDefault="006131B1" w:rsidP="00E600CB">
            <w:pPr>
              <w:tabs>
                <w:tab w:val="center" w:pos="474"/>
              </w:tabs>
              <w:rPr>
                <w:rFonts w:asciiTheme="minorEastAsia" w:hAnsiTheme="minorEastAsia"/>
              </w:rPr>
            </w:pPr>
            <w:r w:rsidRPr="00B90ED6">
              <w:rPr>
                <w:rFonts w:asciiTheme="minorEastAsia" w:hAnsiTheme="minorEastAsia" w:hint="eastAsia"/>
              </w:rPr>
              <w:t>材质：PP</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762000" cy="762000"/>
                  <wp:effectExtent l="0" t="0" r="0" b="0"/>
                  <wp:docPr id="17" name="图片 7" descr="微信图片_2020041022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00410221257"/>
                          <pic:cNvPicPr>
                            <a:picLocks noChangeAspect="1"/>
                          </pic:cNvPicPr>
                        </pic:nvPicPr>
                        <pic:blipFill>
                          <a:blip r:embed="rId14" cstate="print"/>
                          <a:stretch>
                            <a:fillRect/>
                          </a:stretch>
                        </pic:blipFill>
                        <pic:spPr>
                          <a:xfrm>
                            <a:off x="0" y="0"/>
                            <a:ext cx="762000" cy="762000"/>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7</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PE拉伸缠绕膜</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颜色：透明</w:t>
            </w:r>
          </w:p>
          <w:p w:rsidR="006131B1" w:rsidRPr="00B90ED6" w:rsidRDefault="006131B1" w:rsidP="00E600CB">
            <w:pPr>
              <w:rPr>
                <w:rFonts w:asciiTheme="minorEastAsia" w:hAnsiTheme="minorEastAsia"/>
              </w:rPr>
            </w:pPr>
            <w:r w:rsidRPr="00B90ED6">
              <w:rPr>
                <w:rFonts w:asciiTheme="minorEastAsia" w:hAnsiTheme="minorEastAsia" w:hint="eastAsia"/>
              </w:rPr>
              <w:t>材质：LLPED全新料</w:t>
            </w:r>
          </w:p>
          <w:p w:rsidR="006131B1" w:rsidRPr="00B90ED6" w:rsidRDefault="006131B1" w:rsidP="00E600CB">
            <w:pPr>
              <w:rPr>
                <w:rFonts w:asciiTheme="minorEastAsia" w:hAnsiTheme="minorEastAsia"/>
              </w:rPr>
            </w:pPr>
            <w:r w:rsidRPr="00B90ED6">
              <w:rPr>
                <w:rFonts w:asciiTheme="minorEastAsia" w:hAnsiTheme="minorEastAsia" w:hint="eastAsia"/>
              </w:rPr>
              <w:t>拉伸比例：400</w:t>
            </w:r>
          </w:p>
          <w:p w:rsidR="006131B1" w:rsidRPr="00B90ED6" w:rsidRDefault="006131B1" w:rsidP="00E600CB">
            <w:pPr>
              <w:rPr>
                <w:rFonts w:asciiTheme="minorEastAsia" w:hAnsiTheme="minorEastAsia"/>
              </w:rPr>
            </w:pPr>
            <w:r w:rsidRPr="00B90ED6">
              <w:rPr>
                <w:rFonts w:asciiTheme="minorEastAsia" w:hAnsiTheme="minorEastAsia" w:hint="eastAsia"/>
              </w:rPr>
              <w:t>膜厚：2丝</w:t>
            </w:r>
          </w:p>
        </w:tc>
        <w:tc>
          <w:tcPr>
            <w:tcW w:w="503" w:type="dxa"/>
            <w:vAlign w:val="center"/>
          </w:tcPr>
          <w:p w:rsidR="006131B1" w:rsidRPr="00B90ED6" w:rsidRDefault="006131B1" w:rsidP="00E600CB">
            <w:pPr>
              <w:tabs>
                <w:tab w:val="center" w:pos="480"/>
              </w:tabs>
              <w:jc w:val="center"/>
              <w:rPr>
                <w:rFonts w:asciiTheme="minorEastAsia" w:hAnsiTheme="minorEastAsia"/>
              </w:rPr>
            </w:pPr>
            <w:r w:rsidRPr="00B90ED6">
              <w:rPr>
                <w:rFonts w:asciiTheme="minorEastAsia" w:hAnsiTheme="minorEastAsia"/>
              </w:rPr>
              <w:t>卷</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933450" cy="933450"/>
                  <wp:effectExtent l="19050" t="0" r="0" b="0"/>
                  <wp:docPr id="20" name="图片 11" descr="微信图片_2020041022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00410221801"/>
                          <pic:cNvPicPr>
                            <a:picLocks noChangeAspect="1"/>
                          </pic:cNvPicPr>
                        </pic:nvPicPr>
                        <pic:blipFill>
                          <a:blip r:embed="rId15" cstate="print"/>
                          <a:stretch>
                            <a:fillRect/>
                          </a:stretch>
                        </pic:blipFill>
                        <pic:spPr>
                          <a:xfrm>
                            <a:off x="0" y="0"/>
                            <a:ext cx="933450" cy="933450"/>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8</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马</w:t>
            </w:r>
            <w:r w:rsidRPr="00B90ED6">
              <w:rPr>
                <w:rFonts w:asciiTheme="minorEastAsia" w:hAnsiTheme="minorEastAsia"/>
              </w:rPr>
              <w:t>石膏模型</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材质：石膏</w:t>
            </w:r>
          </w:p>
          <w:p w:rsidR="006131B1" w:rsidRPr="00B90ED6" w:rsidRDefault="006131B1" w:rsidP="00E600CB">
            <w:pPr>
              <w:rPr>
                <w:rFonts w:asciiTheme="minorEastAsia" w:hAnsiTheme="minorEastAsia"/>
              </w:rPr>
            </w:pPr>
            <w:r w:rsidRPr="00B90ED6">
              <w:rPr>
                <w:rFonts w:asciiTheme="minorEastAsia" w:hAnsiTheme="minorEastAsia" w:hint="eastAsia"/>
              </w:rPr>
              <w:t>规格：30-50cm</w:t>
            </w:r>
          </w:p>
          <w:p w:rsidR="006131B1" w:rsidRPr="00B90ED6" w:rsidRDefault="006131B1" w:rsidP="00E600CB">
            <w:pPr>
              <w:rPr>
                <w:rFonts w:asciiTheme="minorEastAsia" w:hAnsiTheme="minorEastAsia"/>
              </w:rPr>
            </w:pPr>
            <w:r w:rsidRPr="00B90ED6">
              <w:rPr>
                <w:rFonts w:asciiTheme="minorEastAsia" w:hAnsiTheme="minorEastAsia" w:hint="eastAsia"/>
              </w:rPr>
              <w:t>特点：结构标准，胎体厚实</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0288" behindDoc="1" locked="0" layoutInCell="1" allowOverlap="1">
                  <wp:simplePos x="0" y="0"/>
                  <wp:positionH relativeFrom="column">
                    <wp:posOffset>55880</wp:posOffset>
                  </wp:positionH>
                  <wp:positionV relativeFrom="paragraph">
                    <wp:posOffset>27940</wp:posOffset>
                  </wp:positionV>
                  <wp:extent cx="544830" cy="640080"/>
                  <wp:effectExtent l="0" t="0" r="7620" b="7620"/>
                  <wp:wrapTight wrapText="bothSides">
                    <wp:wrapPolygon edited="0">
                      <wp:start x="0" y="0"/>
                      <wp:lineTo x="0" y="21214"/>
                      <wp:lineTo x="21147" y="21214"/>
                      <wp:lineTo x="21147" y="0"/>
                      <wp:lineTo x="0" y="0"/>
                    </wp:wrapPolygon>
                  </wp:wrapTight>
                  <wp:docPr id="23" name="图片 14" descr="微信图片_2020041021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00410213406"/>
                          <pic:cNvPicPr>
                            <a:picLocks noChangeAspect="1"/>
                          </pic:cNvPicPr>
                        </pic:nvPicPr>
                        <pic:blipFill>
                          <a:blip r:embed="rId16" cstate="print"/>
                          <a:stretch>
                            <a:fillRect/>
                          </a:stretch>
                        </pic:blipFill>
                        <pic:spPr>
                          <a:xfrm>
                            <a:off x="0" y="0"/>
                            <a:ext cx="544830" cy="640080"/>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9</w:t>
            </w:r>
          </w:p>
        </w:tc>
        <w:tc>
          <w:tcPr>
            <w:tcW w:w="1316" w:type="dxa"/>
            <w:vAlign w:val="center"/>
          </w:tcPr>
          <w:p w:rsidR="006131B1" w:rsidRPr="00B90ED6" w:rsidRDefault="006131B1" w:rsidP="00E600CB">
            <w:pPr>
              <w:rPr>
                <w:rFonts w:asciiTheme="minorEastAsia" w:hAnsiTheme="minorEastAsia"/>
                <w:sz w:val="20"/>
              </w:rPr>
            </w:pPr>
            <w:r w:rsidRPr="00B90ED6">
              <w:rPr>
                <w:rFonts w:asciiTheme="minorEastAsia" w:hAnsiTheme="minorEastAsia"/>
              </w:rPr>
              <w:t>石膏头像肌肉模型</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材质：石膏</w:t>
            </w:r>
          </w:p>
          <w:p w:rsidR="006131B1" w:rsidRPr="00B90ED6" w:rsidRDefault="006131B1" w:rsidP="00E600CB">
            <w:pPr>
              <w:rPr>
                <w:rFonts w:asciiTheme="minorEastAsia" w:hAnsiTheme="minorEastAsia"/>
              </w:rPr>
            </w:pPr>
            <w:r w:rsidRPr="00B90ED6">
              <w:rPr>
                <w:rFonts w:asciiTheme="minorEastAsia" w:hAnsiTheme="minorEastAsia" w:hint="eastAsia"/>
              </w:rPr>
              <w:t>规格：60cm</w:t>
            </w:r>
          </w:p>
          <w:p w:rsidR="006131B1" w:rsidRPr="00B90ED6" w:rsidRDefault="006131B1" w:rsidP="00E600CB">
            <w:pPr>
              <w:rPr>
                <w:rFonts w:asciiTheme="minorEastAsia" w:hAnsiTheme="minorEastAsia"/>
              </w:rPr>
            </w:pPr>
            <w:r w:rsidRPr="00B90ED6">
              <w:rPr>
                <w:rFonts w:asciiTheme="minorEastAsia" w:hAnsiTheme="minorEastAsia" w:hint="eastAsia"/>
              </w:rPr>
              <w:t>特点：结构标准，胎体厚实</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723900" cy="723900"/>
                  <wp:effectExtent l="0" t="0" r="0" b="0"/>
                  <wp:docPr id="25" name="图片 17" descr="微信图片_2020041021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00410213414"/>
                          <pic:cNvPicPr>
                            <a:picLocks noChangeAspect="1"/>
                          </pic:cNvPicPr>
                        </pic:nvPicPr>
                        <pic:blipFill>
                          <a:blip r:embed="rId17" cstate="print"/>
                          <a:stretch>
                            <a:fillRect/>
                          </a:stretch>
                        </pic:blipFill>
                        <pic:spPr>
                          <a:xfrm>
                            <a:off x="0" y="0"/>
                            <a:ext cx="723900" cy="723900"/>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10</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rPr>
              <w:t>石膏骷髅头模型</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材质：石膏</w:t>
            </w:r>
          </w:p>
          <w:p w:rsidR="006131B1" w:rsidRPr="00B90ED6" w:rsidRDefault="006131B1" w:rsidP="00E600CB">
            <w:pPr>
              <w:rPr>
                <w:rFonts w:asciiTheme="minorEastAsia" w:hAnsiTheme="minorEastAsia"/>
              </w:rPr>
            </w:pPr>
            <w:r w:rsidRPr="00B90ED6">
              <w:rPr>
                <w:rFonts w:asciiTheme="minorEastAsia" w:hAnsiTheme="minorEastAsia" w:hint="eastAsia"/>
              </w:rPr>
              <w:t>规格：17cm</w:t>
            </w:r>
          </w:p>
          <w:p w:rsidR="006131B1" w:rsidRPr="00B90ED6" w:rsidRDefault="006131B1" w:rsidP="00E600CB">
            <w:pPr>
              <w:rPr>
                <w:rFonts w:asciiTheme="minorEastAsia" w:hAnsiTheme="minorEastAsia"/>
              </w:rPr>
            </w:pPr>
            <w:r w:rsidRPr="00B90ED6">
              <w:rPr>
                <w:rFonts w:asciiTheme="minorEastAsia" w:hAnsiTheme="minorEastAsia" w:hint="eastAsia"/>
              </w:rPr>
              <w:t>特点：结构标准，胎体厚实</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91440</wp:posOffset>
                  </wp:positionV>
                  <wp:extent cx="603250" cy="603250"/>
                  <wp:effectExtent l="0" t="0" r="6350" b="6350"/>
                  <wp:wrapTight wrapText="bothSides">
                    <wp:wrapPolygon edited="0">
                      <wp:start x="0" y="0"/>
                      <wp:lineTo x="0" y="21145"/>
                      <wp:lineTo x="21145" y="21145"/>
                      <wp:lineTo x="21145" y="0"/>
                      <wp:lineTo x="0" y="0"/>
                    </wp:wrapPolygon>
                  </wp:wrapTight>
                  <wp:docPr id="26" name="图片 6" descr="微信图片_2020041021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0410214101"/>
                          <pic:cNvPicPr>
                            <a:picLocks noChangeAspect="1"/>
                          </pic:cNvPicPr>
                        </pic:nvPicPr>
                        <pic:blipFill>
                          <a:blip r:embed="rId18" cstate="print"/>
                          <a:stretch>
                            <a:fillRect/>
                          </a:stretch>
                        </pic:blipFill>
                        <pic:spPr>
                          <a:xfrm>
                            <a:off x="0" y="0"/>
                            <a:ext cx="603250" cy="603250"/>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11</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rPr>
              <w:t>人体肌肉石膏像 全身</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材质：石膏</w:t>
            </w:r>
          </w:p>
          <w:p w:rsidR="006131B1" w:rsidRPr="00B90ED6" w:rsidRDefault="006131B1" w:rsidP="00E600CB">
            <w:pPr>
              <w:rPr>
                <w:rFonts w:asciiTheme="minorEastAsia" w:hAnsiTheme="minorEastAsia"/>
              </w:rPr>
            </w:pPr>
            <w:r w:rsidRPr="00B90ED6">
              <w:rPr>
                <w:rFonts w:asciiTheme="minorEastAsia" w:hAnsiTheme="minorEastAsia" w:hint="eastAsia"/>
              </w:rPr>
              <w:t>规格：60cm</w:t>
            </w:r>
          </w:p>
          <w:p w:rsidR="006131B1" w:rsidRPr="00B90ED6" w:rsidRDefault="006131B1" w:rsidP="00E600CB">
            <w:pPr>
              <w:rPr>
                <w:rFonts w:asciiTheme="minorEastAsia" w:hAnsiTheme="minorEastAsia"/>
              </w:rPr>
            </w:pPr>
            <w:r w:rsidRPr="00B90ED6">
              <w:rPr>
                <w:rFonts w:asciiTheme="minorEastAsia" w:hAnsiTheme="minorEastAsia" w:hint="eastAsia"/>
              </w:rPr>
              <w:t>特点：结构标准，胎体厚实</w:t>
            </w:r>
          </w:p>
        </w:tc>
        <w:tc>
          <w:tcPr>
            <w:tcW w:w="503" w:type="dxa"/>
            <w:vAlign w:val="center"/>
          </w:tcPr>
          <w:p w:rsidR="006131B1" w:rsidRPr="00B90ED6" w:rsidRDefault="006131B1" w:rsidP="00E600CB">
            <w:pPr>
              <w:tabs>
                <w:tab w:val="center" w:pos="480"/>
              </w:tabs>
              <w:jc w:val="center"/>
              <w:rPr>
                <w:rFonts w:asciiTheme="minorEastAsia" w:hAnsiTheme="minorEastAsia"/>
              </w:rPr>
            </w:pPr>
            <w:r w:rsidRPr="00B90ED6">
              <w:rPr>
                <w:rFonts w:asciiTheme="minorEastAsia" w:hAnsiTheme="minor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4</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91440</wp:posOffset>
                  </wp:positionV>
                  <wp:extent cx="594360" cy="594360"/>
                  <wp:effectExtent l="0" t="0" r="15240" b="15240"/>
                  <wp:wrapTight wrapText="bothSides">
                    <wp:wrapPolygon edited="0">
                      <wp:start x="0" y="0"/>
                      <wp:lineTo x="0" y="20769"/>
                      <wp:lineTo x="20769" y="20769"/>
                      <wp:lineTo x="20769" y="0"/>
                      <wp:lineTo x="0" y="0"/>
                    </wp:wrapPolygon>
                  </wp:wrapTight>
                  <wp:docPr id="27" name="图片 10" descr="微信图片_2020041021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00410214615"/>
                          <pic:cNvPicPr>
                            <a:picLocks noChangeAspect="1"/>
                          </pic:cNvPicPr>
                        </pic:nvPicPr>
                        <pic:blipFill>
                          <a:blip r:embed="rId19" cstate="print"/>
                          <a:stretch>
                            <a:fillRect/>
                          </a:stretch>
                        </pic:blipFill>
                        <pic:spPr>
                          <a:xfrm>
                            <a:off x="0" y="0"/>
                            <a:ext cx="594360" cy="594360"/>
                          </a:xfrm>
                          <a:prstGeom prst="rect">
                            <a:avLst/>
                          </a:prstGeom>
                        </pic:spPr>
                      </pic:pic>
                    </a:graphicData>
                  </a:graphic>
                </wp:anchor>
              </w:drawing>
            </w:r>
          </w:p>
        </w:tc>
      </w:tr>
      <w:tr w:rsidR="006131B1" w:rsidRPr="00B90ED6" w:rsidTr="006131B1">
        <w:trPr>
          <w:trHeight w:val="1400"/>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12</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现代简约时尚展示柜</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材质：E1级环保木质颗粒板</w:t>
            </w:r>
          </w:p>
          <w:p w:rsidR="006131B1" w:rsidRPr="00B90ED6" w:rsidRDefault="006131B1" w:rsidP="00E600CB">
            <w:pPr>
              <w:rPr>
                <w:rFonts w:asciiTheme="minorEastAsia" w:hAnsiTheme="minorEastAsia"/>
              </w:rPr>
            </w:pPr>
            <w:r w:rsidRPr="00B90ED6">
              <w:rPr>
                <w:rFonts w:asciiTheme="minorEastAsia" w:hAnsiTheme="minorEastAsia" w:hint="eastAsia"/>
              </w:rPr>
              <w:t>规格：1200X300X2000mm</w:t>
            </w:r>
          </w:p>
          <w:p w:rsidR="006131B1" w:rsidRPr="00B90ED6" w:rsidRDefault="006131B1" w:rsidP="00E600CB">
            <w:pPr>
              <w:rPr>
                <w:rFonts w:asciiTheme="minorEastAsia" w:hAnsiTheme="minorEastAsia"/>
              </w:rPr>
            </w:pPr>
            <w:r w:rsidRPr="00B90ED6">
              <w:rPr>
                <w:rFonts w:asciiTheme="minorEastAsia" w:hAnsiTheme="minorEastAsia" w:hint="eastAsia"/>
              </w:rPr>
              <w:t>颜色：柚木色</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件</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4</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85725</wp:posOffset>
                  </wp:positionV>
                  <wp:extent cx="638175" cy="808355"/>
                  <wp:effectExtent l="0" t="0" r="9525" b="10795"/>
                  <wp:wrapTight wrapText="bothSides">
                    <wp:wrapPolygon edited="0">
                      <wp:start x="0" y="0"/>
                      <wp:lineTo x="0" y="20870"/>
                      <wp:lineTo x="21278" y="20870"/>
                      <wp:lineTo x="21278" y="0"/>
                      <wp:lineTo x="0" y="0"/>
                    </wp:wrapPolygon>
                  </wp:wrapTight>
                  <wp:docPr id="29" name="图片 36" descr="1605593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05593785(1)"/>
                          <pic:cNvPicPr>
                            <a:picLocks noChangeAspect="1"/>
                          </pic:cNvPicPr>
                        </pic:nvPicPr>
                        <pic:blipFill>
                          <a:blip r:embed="rId20"/>
                          <a:stretch>
                            <a:fillRect/>
                          </a:stretch>
                        </pic:blipFill>
                        <pic:spPr>
                          <a:xfrm>
                            <a:off x="0" y="0"/>
                            <a:ext cx="638175" cy="808355"/>
                          </a:xfrm>
                          <a:prstGeom prst="rect">
                            <a:avLst/>
                          </a:prstGeom>
                        </pic:spPr>
                      </pic:pic>
                    </a:graphicData>
                  </a:graphic>
                </wp:anchor>
              </w:drawing>
            </w:r>
          </w:p>
        </w:tc>
      </w:tr>
      <w:tr w:rsidR="006131B1" w:rsidRPr="00B90ED6" w:rsidTr="006131B1">
        <w:trPr>
          <w:trHeight w:val="1282"/>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13</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钢制陈列柜</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材质：E1级环保木质颗粒板</w:t>
            </w:r>
          </w:p>
          <w:p w:rsidR="006131B1" w:rsidRPr="00B90ED6" w:rsidRDefault="006131B1" w:rsidP="00E600CB">
            <w:pPr>
              <w:rPr>
                <w:rFonts w:asciiTheme="minorEastAsia" w:hAnsiTheme="minorEastAsia"/>
              </w:rPr>
            </w:pPr>
            <w:r w:rsidRPr="00B90ED6">
              <w:rPr>
                <w:rFonts w:asciiTheme="minorEastAsia" w:hAnsiTheme="minorEastAsia" w:hint="eastAsia"/>
              </w:rPr>
              <w:t>规格：1000x250x1750</w:t>
            </w:r>
          </w:p>
          <w:p w:rsidR="006131B1" w:rsidRPr="00B90ED6" w:rsidRDefault="006131B1" w:rsidP="00E600CB">
            <w:pPr>
              <w:rPr>
                <w:rFonts w:asciiTheme="minorEastAsia" w:hAnsiTheme="minorEastAsia"/>
              </w:rPr>
            </w:pPr>
            <w:r w:rsidRPr="00B90ED6">
              <w:rPr>
                <w:rFonts w:asciiTheme="minorEastAsia" w:hAnsiTheme="minorEastAsia" w:hint="eastAsia"/>
              </w:rPr>
              <w:t>颜色：深胡桃色</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件</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6</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anchor distT="0" distB="0" distL="114300" distR="114300" simplePos="0" relativeHeight="251659264" behindDoc="1" locked="0" layoutInCell="1" allowOverlap="1">
                  <wp:simplePos x="0" y="0"/>
                  <wp:positionH relativeFrom="column">
                    <wp:posOffset>-63500</wp:posOffset>
                  </wp:positionH>
                  <wp:positionV relativeFrom="paragraph">
                    <wp:posOffset>32385</wp:posOffset>
                  </wp:positionV>
                  <wp:extent cx="639445" cy="601980"/>
                  <wp:effectExtent l="19050" t="0" r="8255" b="0"/>
                  <wp:wrapTight wrapText="bothSides">
                    <wp:wrapPolygon edited="0">
                      <wp:start x="-643" y="0"/>
                      <wp:lineTo x="-643" y="21190"/>
                      <wp:lineTo x="21879" y="21190"/>
                      <wp:lineTo x="21879" y="0"/>
                      <wp:lineTo x="-643" y="0"/>
                    </wp:wrapPolygon>
                  </wp:wrapTight>
                  <wp:docPr id="31" name="图片 37" descr="1605595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05595105(1)"/>
                          <pic:cNvPicPr>
                            <a:picLocks noChangeAspect="1"/>
                          </pic:cNvPicPr>
                        </pic:nvPicPr>
                        <pic:blipFill>
                          <a:blip r:embed="rId21"/>
                          <a:srcRect b="12224"/>
                          <a:stretch>
                            <a:fillRect/>
                          </a:stretch>
                        </pic:blipFill>
                        <pic:spPr>
                          <a:xfrm>
                            <a:off x="0" y="0"/>
                            <a:ext cx="639445" cy="601980"/>
                          </a:xfrm>
                          <a:prstGeom prst="rect">
                            <a:avLst/>
                          </a:prstGeom>
                        </pic:spPr>
                      </pic:pic>
                    </a:graphicData>
                  </a:graphic>
                </wp:anchor>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14</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磨光机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型号：S1M-FF03-100A</w:t>
            </w:r>
          </w:p>
          <w:p w:rsidR="006131B1" w:rsidRPr="00B90ED6" w:rsidRDefault="006131B1" w:rsidP="00E600CB">
            <w:pPr>
              <w:rPr>
                <w:rFonts w:asciiTheme="minorEastAsia" w:hAnsiTheme="minorEastAsia"/>
              </w:rPr>
            </w:pPr>
            <w:r w:rsidRPr="00B90ED6">
              <w:rPr>
                <w:rFonts w:asciiTheme="minorEastAsia" w:hAnsiTheme="minorEastAsia" w:hint="eastAsia"/>
              </w:rPr>
              <w:t>额定电压：220V</w:t>
            </w:r>
          </w:p>
          <w:p w:rsidR="006131B1" w:rsidRPr="00B90ED6" w:rsidRDefault="006131B1" w:rsidP="00E600CB">
            <w:pPr>
              <w:rPr>
                <w:rFonts w:asciiTheme="minorEastAsia" w:hAnsiTheme="minorEastAsia"/>
              </w:rPr>
            </w:pPr>
            <w:r w:rsidRPr="00B90ED6">
              <w:rPr>
                <w:rFonts w:asciiTheme="minorEastAsia" w:hAnsiTheme="minorEastAsia" w:hint="eastAsia"/>
              </w:rPr>
              <w:t>额定功率：710W</w:t>
            </w:r>
          </w:p>
          <w:p w:rsidR="006131B1" w:rsidRPr="00B90ED6" w:rsidRDefault="006131B1" w:rsidP="00E600CB">
            <w:pPr>
              <w:rPr>
                <w:rFonts w:asciiTheme="minorEastAsia" w:hAnsiTheme="minorEastAsia"/>
              </w:rPr>
            </w:pPr>
            <w:r w:rsidRPr="00B90ED6">
              <w:rPr>
                <w:rFonts w:asciiTheme="minorEastAsia" w:hAnsiTheme="minorEastAsia" w:hint="eastAsia"/>
              </w:rPr>
              <w:t>额定转速：13000r/min</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40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895350" cy="821304"/>
                  <wp:effectExtent l="19050" t="0" r="0" b="0"/>
                  <wp:docPr id="33" name="图片 38" descr="C:\Users\Mr Song\Desktop\微信图片_20210116150204.jpg微信图片_2021011615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Mr Song\Desktop\微信图片_20210116150204.jpg微信图片_20210116150204"/>
                          <pic:cNvPicPr>
                            <a:picLocks noChangeAspect="1"/>
                          </pic:cNvPicPr>
                        </pic:nvPicPr>
                        <pic:blipFill>
                          <a:blip r:embed="rId22"/>
                          <a:srcRect b="8596"/>
                          <a:stretch>
                            <a:fillRect/>
                          </a:stretch>
                        </pic:blipFill>
                        <pic:spPr>
                          <a:xfrm>
                            <a:off x="0" y="0"/>
                            <a:ext cx="895350" cy="821304"/>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15</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86英寸旗舰版双系统i5{8G+256G}平板交互式互动教学一体机</w:t>
            </w:r>
          </w:p>
        </w:tc>
        <w:tc>
          <w:tcPr>
            <w:tcW w:w="4143" w:type="dxa"/>
            <w:vAlign w:val="center"/>
          </w:tcPr>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产品功能：</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八机合一，防眩光4K高清画质，原笔迹书写，批注、扫码分享保存，800W内置摄像头，6阵列内置麦克风，5G传屏 无线同屏，远程会议，强劲双系统。</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产品规格1、屏幕参数</w:t>
            </w:r>
          </w:p>
          <w:p w:rsidR="006131B1" w:rsidRPr="00B90ED6" w:rsidRDefault="006131B1" w:rsidP="00E600CB">
            <w:pPr>
              <w:spacing w:line="280" w:lineRule="exact"/>
              <w:ind w:firstLineChars="100" w:firstLine="210"/>
              <w:rPr>
                <w:rFonts w:asciiTheme="minorEastAsia" w:hAnsiTheme="minorEastAsia" w:cstheme="minorEastAsia"/>
              </w:rPr>
            </w:pPr>
            <w:r w:rsidRPr="00B90ED6">
              <w:rPr>
                <w:rFonts w:asciiTheme="minorEastAsia" w:hAnsiTheme="minorEastAsia" w:hint="eastAsia"/>
              </w:rPr>
              <w:t>尺寸：86英寸；屏类型：ADS；响应时间：8毫秒；画面比例：16:9；最大显示尺寸：1957*1169*90mm；分辨率：3840（H）*2160（V）;可视角度：178</w:t>
            </w:r>
            <w:r w:rsidRPr="00B90ED6">
              <w:rPr>
                <w:rFonts w:asciiTheme="minorEastAsia" w:hAnsiTheme="minorEastAsia" w:cs="Calibri"/>
              </w:rPr>
              <w:t>°</w:t>
            </w:r>
            <w:r w:rsidRPr="00B90ED6">
              <w:rPr>
                <w:rFonts w:asciiTheme="minorEastAsia" w:hAnsiTheme="minorEastAsia" w:cstheme="minorHAnsi" w:hint="eastAsia"/>
              </w:rPr>
              <w:t>（H/V）;使用寿命：</w:t>
            </w:r>
            <w:r w:rsidRPr="00B90ED6">
              <w:rPr>
                <w:rFonts w:asciiTheme="minorEastAsia" w:hAnsiTheme="minorEastAsia" w:cs="宋体" w:hint="eastAsia"/>
              </w:rPr>
              <w:t>≥</w:t>
            </w:r>
            <w:r w:rsidRPr="00B90ED6">
              <w:rPr>
                <w:rFonts w:asciiTheme="minorEastAsia" w:hAnsiTheme="minorEastAsia" w:cstheme="minorEastAsia" w:hint="eastAsia"/>
              </w:rPr>
              <w:t>30000小时。</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产品规格2触摸书写系统</w:t>
            </w:r>
          </w:p>
          <w:p w:rsidR="006131B1" w:rsidRPr="00B90ED6" w:rsidRDefault="006131B1" w:rsidP="00E600CB">
            <w:pPr>
              <w:spacing w:line="280" w:lineRule="exact"/>
              <w:ind w:firstLineChars="100" w:firstLine="210"/>
              <w:rPr>
                <w:rFonts w:asciiTheme="minorEastAsia" w:hAnsiTheme="minorEastAsia" w:cstheme="minorEastAsia"/>
              </w:rPr>
            </w:pPr>
            <w:r w:rsidRPr="00B90ED6">
              <w:rPr>
                <w:rFonts w:asciiTheme="minorEastAsia" w:hAnsiTheme="minorEastAsia" w:hint="eastAsia"/>
              </w:rPr>
              <w:t>识别原理：红外识别；触摸点数：20点；输入方式：手指、触摸笔等不透光物体；响应时间：</w:t>
            </w:r>
            <w:r w:rsidRPr="00B90ED6">
              <w:rPr>
                <w:rFonts w:asciiTheme="minorEastAsia" w:hAnsiTheme="minorEastAsia" w:cs="宋体" w:hint="eastAsia"/>
              </w:rPr>
              <w:t>≤</w:t>
            </w:r>
            <w:r w:rsidRPr="00B90ED6">
              <w:rPr>
                <w:rFonts w:asciiTheme="minorEastAsia" w:hAnsiTheme="minorEastAsia" w:hint="eastAsia"/>
              </w:rPr>
              <w:t>10MS；触摸精度：</w:t>
            </w:r>
            <w:r w:rsidRPr="00B90ED6">
              <w:rPr>
                <w:rFonts w:asciiTheme="minorEastAsia" w:hAnsiTheme="minorEastAsia" w:cs="宋体" w:hint="eastAsia"/>
              </w:rPr>
              <w:t>±</w:t>
            </w:r>
            <w:r w:rsidRPr="00B90ED6">
              <w:rPr>
                <w:rFonts w:asciiTheme="minorEastAsia" w:hAnsiTheme="minorEastAsia" w:cstheme="minorEastAsia" w:hint="eastAsia"/>
              </w:rPr>
              <w:t>1mm（90%以上触摸区域）；书写显示：单笔双色。</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产品规格3扬声器</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声道：2.1；功率：2*10W+15W</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产品规格4麦克风</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数量：6个；拾音距离：0-8m；</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产品规格4内置摄像头</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数量：1个；像素：800W；位置：上边框中间。</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产品规格5蓝牙</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版本：4.0；工作频率：2.4GHz；工作距离：0-10m；</w:t>
            </w:r>
          </w:p>
          <w:p w:rsidR="006131B1" w:rsidRPr="00B90ED6" w:rsidRDefault="006131B1" w:rsidP="00E600CB">
            <w:pPr>
              <w:spacing w:line="280" w:lineRule="exact"/>
              <w:ind w:firstLineChars="100" w:firstLine="210"/>
              <w:rPr>
                <w:rFonts w:asciiTheme="minorEastAsia" w:hAnsiTheme="minorEastAsia" w:cstheme="minorEastAsia"/>
              </w:rPr>
            </w:pPr>
            <w:r w:rsidRPr="00B90ED6">
              <w:rPr>
                <w:rFonts w:asciiTheme="minorEastAsia" w:hAnsiTheme="minorEastAsia" w:hint="eastAsia"/>
              </w:rPr>
              <w:t>产品规格6</w:t>
            </w:r>
            <w:r w:rsidRPr="00B90ED6">
              <w:rPr>
                <w:rFonts w:asciiTheme="minorEastAsia" w:hAnsiTheme="minorEastAsia" w:cstheme="minorEastAsia" w:hint="eastAsia"/>
              </w:rPr>
              <w:t>电源参数</w:t>
            </w:r>
          </w:p>
          <w:p w:rsidR="006131B1" w:rsidRPr="00B90ED6" w:rsidRDefault="006131B1" w:rsidP="00E600CB">
            <w:pPr>
              <w:spacing w:line="280" w:lineRule="exact"/>
              <w:ind w:firstLineChars="100" w:firstLine="210"/>
              <w:rPr>
                <w:rFonts w:asciiTheme="minorEastAsia" w:hAnsiTheme="minorEastAsia" w:cstheme="minorEastAsia"/>
              </w:rPr>
            </w:pPr>
            <w:r w:rsidRPr="00B90ED6">
              <w:rPr>
                <w:rFonts w:asciiTheme="minorEastAsia" w:hAnsiTheme="minorEastAsia" w:cstheme="minorEastAsia" w:hint="eastAsia"/>
              </w:rPr>
              <w:t>电源输入100-240V-50/60Hz：5A；整机最大功耗：500W；待机功耗：</w:t>
            </w:r>
            <w:r w:rsidRPr="00B90ED6">
              <w:rPr>
                <w:rFonts w:asciiTheme="minorEastAsia" w:hAnsiTheme="minorEastAsia" w:cs="宋体" w:hint="eastAsia"/>
              </w:rPr>
              <w:t>≤</w:t>
            </w:r>
            <w:r w:rsidRPr="00B90ED6">
              <w:rPr>
                <w:rFonts w:asciiTheme="minorEastAsia" w:hAnsiTheme="minorEastAsia" w:cstheme="minorEastAsia" w:hint="eastAsia"/>
              </w:rPr>
              <w:t>0.5W。</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产品规格7环境因素</w:t>
            </w:r>
          </w:p>
          <w:p w:rsidR="006131B1" w:rsidRPr="00B90ED6" w:rsidRDefault="006131B1" w:rsidP="00E600CB">
            <w:pPr>
              <w:spacing w:line="280" w:lineRule="exact"/>
              <w:ind w:firstLineChars="100" w:firstLine="210"/>
              <w:rPr>
                <w:rFonts w:asciiTheme="minorEastAsia" w:hAnsiTheme="minorEastAsia" w:cstheme="minorHAnsi"/>
              </w:rPr>
            </w:pPr>
            <w:r w:rsidRPr="00B90ED6">
              <w:rPr>
                <w:rFonts w:asciiTheme="minorEastAsia" w:hAnsiTheme="minorEastAsia" w:hint="eastAsia"/>
              </w:rPr>
              <w:t>操作温度：0</w:t>
            </w:r>
            <w:r w:rsidRPr="00B90ED6">
              <w:rPr>
                <w:rFonts w:asciiTheme="minorEastAsia" w:hAnsiTheme="minorEastAsia" w:cs="Calibri"/>
              </w:rPr>
              <w:t>°</w:t>
            </w:r>
            <w:r w:rsidRPr="00B90ED6">
              <w:rPr>
                <w:rFonts w:asciiTheme="minorEastAsia" w:hAnsiTheme="minorEastAsia" w:cstheme="minorHAnsi" w:hint="eastAsia"/>
              </w:rPr>
              <w:t>C-40</w:t>
            </w:r>
            <w:r w:rsidRPr="00B90ED6">
              <w:rPr>
                <w:rFonts w:asciiTheme="minorEastAsia" w:hAnsiTheme="minorEastAsia" w:cs="Calibri"/>
              </w:rPr>
              <w:t>°</w:t>
            </w:r>
            <w:r w:rsidRPr="00B90ED6">
              <w:rPr>
                <w:rFonts w:asciiTheme="minorEastAsia" w:hAnsiTheme="minorEastAsia" w:cstheme="minorHAnsi" w:hint="eastAsia"/>
              </w:rPr>
              <w:t>C；操作湿度：10%-90%RH；存储温度：-20</w:t>
            </w:r>
            <w:r w:rsidRPr="00B90ED6">
              <w:rPr>
                <w:rFonts w:asciiTheme="minorEastAsia" w:hAnsiTheme="minorEastAsia" w:cs="Calibri"/>
              </w:rPr>
              <w:t>°</w:t>
            </w:r>
            <w:r w:rsidRPr="00B90ED6">
              <w:rPr>
                <w:rFonts w:asciiTheme="minorEastAsia" w:hAnsiTheme="minorEastAsia" w:cstheme="minorHAnsi" w:hint="eastAsia"/>
              </w:rPr>
              <w:t>-60</w:t>
            </w:r>
            <w:r w:rsidRPr="00B90ED6">
              <w:rPr>
                <w:rFonts w:asciiTheme="minorEastAsia" w:hAnsiTheme="minorEastAsia" w:cs="Calibri"/>
              </w:rPr>
              <w:t>°</w:t>
            </w:r>
            <w:r w:rsidRPr="00B90ED6">
              <w:rPr>
                <w:rFonts w:asciiTheme="minorEastAsia" w:hAnsiTheme="minorEastAsia" w:cstheme="minorHAnsi" w:hint="eastAsia"/>
              </w:rPr>
              <w:t>；存储湿度：10%-90%RH；海拔高度：5000米以下。</w:t>
            </w:r>
          </w:p>
          <w:p w:rsidR="006131B1" w:rsidRPr="00B90ED6" w:rsidRDefault="006131B1" w:rsidP="00E600CB">
            <w:pPr>
              <w:spacing w:line="280" w:lineRule="exact"/>
              <w:ind w:firstLineChars="100" w:firstLine="210"/>
              <w:rPr>
                <w:rFonts w:asciiTheme="minorEastAsia" w:hAnsiTheme="minorEastAsia"/>
              </w:rPr>
            </w:pPr>
            <w:r w:rsidRPr="00B90ED6">
              <w:rPr>
                <w:rFonts w:asciiTheme="minorEastAsia" w:hAnsiTheme="minorEastAsia" w:hint="eastAsia"/>
              </w:rPr>
              <w:t>产品规格8内置系统</w:t>
            </w:r>
          </w:p>
          <w:p w:rsidR="006131B1" w:rsidRPr="00B90ED6" w:rsidRDefault="006131B1" w:rsidP="00E600CB">
            <w:pPr>
              <w:spacing w:line="280" w:lineRule="exact"/>
              <w:ind w:firstLineChars="100" w:firstLine="210"/>
              <w:rPr>
                <w:rFonts w:asciiTheme="minorEastAsia" w:hAnsiTheme="minorEastAsia" w:cstheme="minorHAnsi"/>
              </w:rPr>
            </w:pPr>
            <w:r w:rsidRPr="00B90ED6">
              <w:rPr>
                <w:rFonts w:asciiTheme="minorEastAsia" w:hAnsiTheme="minorEastAsia" w:hint="eastAsia"/>
              </w:rPr>
              <w:t>系统版本：Android8.0；CPU:双核A73+双核A53；GPU：四核Mali-G51；RAM:4GB;ROM：32GB.</w:t>
            </w:r>
            <w:bookmarkStart w:id="44" w:name="_GoBack"/>
            <w:bookmarkEnd w:id="44"/>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w:t>
            </w:r>
          </w:p>
        </w:tc>
        <w:tc>
          <w:tcPr>
            <w:tcW w:w="1960" w:type="dxa"/>
          </w:tcPr>
          <w:p w:rsidR="006131B1" w:rsidRPr="00B90ED6" w:rsidRDefault="006131B1" w:rsidP="00E600CB">
            <w:pPr>
              <w:rPr>
                <w:rFonts w:asciiTheme="minorEastAsia" w:hAnsiTheme="minorEastAsia"/>
                <w:color w:val="FF0000"/>
              </w:rPr>
            </w:pPr>
            <w:r w:rsidRPr="00B90ED6">
              <w:rPr>
                <w:rFonts w:asciiTheme="minorEastAsia" w:hAnsiTheme="minorEastAsia" w:hint="eastAsia"/>
                <w:noProof/>
                <w:color w:val="FF0000"/>
              </w:rPr>
              <w:drawing>
                <wp:inline distT="0" distB="0" distL="114300" distR="114300">
                  <wp:extent cx="1107440" cy="665480"/>
                  <wp:effectExtent l="0" t="0" r="16510" b="1270"/>
                  <wp:docPr id="34" name="图片 27" descr="微信截图_2021022618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截图_20210226181458"/>
                          <pic:cNvPicPr>
                            <a:picLocks noChangeAspect="1"/>
                          </pic:cNvPicPr>
                        </pic:nvPicPr>
                        <pic:blipFill>
                          <a:blip r:embed="rId23"/>
                          <a:stretch>
                            <a:fillRect/>
                          </a:stretch>
                        </pic:blipFill>
                        <pic:spPr>
                          <a:xfrm>
                            <a:off x="0" y="0"/>
                            <a:ext cx="1107440" cy="665480"/>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16</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直向抛光机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型号：S1S-SH01-150A</w:t>
            </w:r>
          </w:p>
          <w:p w:rsidR="006131B1" w:rsidRPr="00B90ED6" w:rsidRDefault="006131B1" w:rsidP="00E600CB">
            <w:pPr>
              <w:rPr>
                <w:rFonts w:asciiTheme="minorEastAsia" w:hAnsiTheme="minorEastAsia"/>
              </w:rPr>
            </w:pPr>
            <w:r w:rsidRPr="00B90ED6">
              <w:rPr>
                <w:rFonts w:asciiTheme="minorEastAsia" w:hAnsiTheme="minorEastAsia" w:hint="eastAsia"/>
              </w:rPr>
              <w:t>额定电压：220V</w:t>
            </w:r>
          </w:p>
          <w:p w:rsidR="006131B1" w:rsidRPr="00B90ED6" w:rsidRDefault="006131B1" w:rsidP="00E600CB">
            <w:pPr>
              <w:rPr>
                <w:rFonts w:asciiTheme="minorEastAsia" w:hAnsiTheme="minorEastAsia"/>
              </w:rPr>
            </w:pPr>
            <w:r w:rsidRPr="00B90ED6">
              <w:rPr>
                <w:rFonts w:asciiTheme="minorEastAsia" w:hAnsiTheme="minorEastAsia" w:hint="eastAsia"/>
              </w:rPr>
              <w:t>额定功率：95W</w:t>
            </w:r>
          </w:p>
          <w:p w:rsidR="006131B1" w:rsidRPr="00B90ED6" w:rsidRDefault="006131B1" w:rsidP="00E600CB">
            <w:pPr>
              <w:rPr>
                <w:rFonts w:asciiTheme="minorEastAsia" w:hAnsiTheme="minorEastAsia"/>
              </w:rPr>
            </w:pPr>
            <w:r w:rsidRPr="00B90ED6">
              <w:rPr>
                <w:rFonts w:asciiTheme="minorEastAsia" w:hAnsiTheme="minorEastAsia" w:hint="eastAsia"/>
              </w:rPr>
              <w:t>额定转速：5000r/min</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582312" cy="887239"/>
                  <wp:effectExtent l="19050" t="0" r="8238" b="0"/>
                  <wp:docPr id="35" name="图片 5" descr="微信图片_2021011615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116151805"/>
                          <pic:cNvPicPr>
                            <a:picLocks noChangeAspect="1"/>
                          </pic:cNvPicPr>
                        </pic:nvPicPr>
                        <pic:blipFill>
                          <a:blip r:embed="rId24"/>
                          <a:srcRect t="21624" b="4929"/>
                          <a:stretch>
                            <a:fillRect/>
                          </a:stretch>
                        </pic:blipFill>
                        <pic:spPr>
                          <a:xfrm>
                            <a:off x="0" y="0"/>
                            <a:ext cx="582312" cy="887239"/>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17</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电焊机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型号：315大功率双电压</w:t>
            </w:r>
          </w:p>
          <w:p w:rsidR="006131B1" w:rsidRPr="00B90ED6" w:rsidRDefault="006131B1" w:rsidP="00E600CB">
            <w:pPr>
              <w:rPr>
                <w:rFonts w:asciiTheme="minorEastAsia" w:hAnsiTheme="minorEastAsia"/>
              </w:rPr>
            </w:pPr>
            <w:r w:rsidRPr="00B90ED6">
              <w:rPr>
                <w:rFonts w:asciiTheme="minorEastAsia" w:hAnsiTheme="minorEastAsia" w:hint="eastAsia"/>
              </w:rPr>
              <w:t>额定电压：220V-380V自动切换</w:t>
            </w:r>
          </w:p>
          <w:p w:rsidR="006131B1" w:rsidRPr="00B90ED6" w:rsidRDefault="006131B1" w:rsidP="00E600CB">
            <w:pPr>
              <w:rPr>
                <w:rFonts w:asciiTheme="minorEastAsia" w:hAnsiTheme="minorEastAsia"/>
              </w:rPr>
            </w:pPr>
            <w:r w:rsidRPr="00B90ED6">
              <w:rPr>
                <w:rFonts w:asciiTheme="minorEastAsia" w:hAnsiTheme="minorEastAsia" w:hint="eastAsia"/>
              </w:rPr>
              <w:t>焊条种类：碳钢焊条、不锈钢焊条</w:t>
            </w:r>
          </w:p>
          <w:p w:rsidR="006131B1" w:rsidRPr="00B90ED6" w:rsidRDefault="006131B1" w:rsidP="00E600CB">
            <w:pPr>
              <w:rPr>
                <w:rFonts w:asciiTheme="minorEastAsia" w:hAnsiTheme="minorEastAsia"/>
              </w:rPr>
            </w:pPr>
            <w:r w:rsidRPr="00B90ED6">
              <w:rPr>
                <w:rFonts w:asciiTheme="minorEastAsia" w:hAnsiTheme="minorEastAsia" w:hint="eastAsia"/>
              </w:rPr>
              <w:t>适用焊条：4.0长焊</w:t>
            </w:r>
          </w:p>
          <w:p w:rsidR="006131B1" w:rsidRPr="00B90ED6" w:rsidRDefault="006131B1" w:rsidP="00E600CB">
            <w:pPr>
              <w:rPr>
                <w:rFonts w:asciiTheme="minorEastAsia" w:hAnsiTheme="minorEastAsia"/>
              </w:rPr>
            </w:pPr>
            <w:r w:rsidRPr="00B90ED6">
              <w:rPr>
                <w:rFonts w:asciiTheme="minorEastAsia" w:hAnsiTheme="minorEastAsia" w:hint="eastAsia"/>
              </w:rPr>
              <w:t>焊接厚度：2-12mm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6</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790779" cy="1054729"/>
                  <wp:effectExtent l="19050" t="0" r="9321" b="0"/>
                  <wp:docPr id="36" name="图片 12" descr="微信图片_2020041022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00410222230"/>
                          <pic:cNvPicPr>
                            <a:picLocks noChangeAspect="1"/>
                          </pic:cNvPicPr>
                        </pic:nvPicPr>
                        <pic:blipFill>
                          <a:blip r:embed="rId25" cstate="print"/>
                          <a:stretch>
                            <a:fillRect/>
                          </a:stretch>
                        </pic:blipFill>
                        <pic:spPr>
                          <a:xfrm>
                            <a:off x="0" y="0"/>
                            <a:ext cx="792376" cy="1056859"/>
                          </a:xfrm>
                          <a:prstGeom prst="rect">
                            <a:avLst/>
                          </a:prstGeom>
                        </pic:spPr>
                      </pic:pic>
                    </a:graphicData>
                  </a:graphic>
                </wp:inline>
              </w:drawing>
            </w:r>
          </w:p>
        </w:tc>
      </w:tr>
      <w:tr w:rsidR="006131B1" w:rsidRPr="00B90ED6" w:rsidTr="006131B1">
        <w:trPr>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18</w:t>
            </w:r>
          </w:p>
        </w:tc>
        <w:tc>
          <w:tcPr>
            <w:tcW w:w="1316" w:type="dxa"/>
            <w:vAlign w:val="center"/>
          </w:tcPr>
          <w:p w:rsidR="006131B1" w:rsidRPr="00B90ED6" w:rsidRDefault="006131B1" w:rsidP="00E600CB">
            <w:pPr>
              <w:tabs>
                <w:tab w:val="center" w:pos="482"/>
              </w:tabs>
              <w:rPr>
                <w:rFonts w:asciiTheme="minorEastAsia" w:hAnsiTheme="minorEastAsia"/>
              </w:rPr>
            </w:pPr>
            <w:r w:rsidRPr="00B90ED6">
              <w:rPr>
                <w:rFonts w:asciiTheme="minorEastAsia" w:hAnsiTheme="minorEastAsia" w:hint="eastAsia"/>
              </w:rPr>
              <w:t>氩弧</w:t>
            </w:r>
            <w:r w:rsidRPr="00B90ED6">
              <w:rPr>
                <w:rFonts w:asciiTheme="minorEastAsia" w:hAnsiTheme="minorEastAsia"/>
              </w:rPr>
              <w:t>焊机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型号：WS 250S</w:t>
            </w:r>
          </w:p>
          <w:p w:rsidR="006131B1" w:rsidRPr="00B90ED6" w:rsidRDefault="006131B1" w:rsidP="00E600CB">
            <w:pPr>
              <w:rPr>
                <w:rFonts w:asciiTheme="minorEastAsia" w:hAnsiTheme="minorEastAsia" w:cstheme="minorHAnsi"/>
              </w:rPr>
            </w:pPr>
            <w:r w:rsidRPr="00B90ED6">
              <w:rPr>
                <w:rFonts w:asciiTheme="minorEastAsia" w:hAnsiTheme="minorEastAsia" w:hint="eastAsia"/>
              </w:rPr>
              <w:t>额定输入电压（V）：AC220V</w:t>
            </w:r>
            <w:r w:rsidRPr="00B90ED6">
              <w:rPr>
                <w:rFonts w:asciiTheme="minorEastAsia" w:hAnsiTheme="minorEastAsia" w:cs="宋体" w:hint="eastAsia"/>
              </w:rPr>
              <w:t>±</w:t>
            </w:r>
            <w:r w:rsidRPr="00B90ED6">
              <w:rPr>
                <w:rFonts w:asciiTheme="minorEastAsia" w:hAnsiTheme="minorEastAsia" w:cstheme="minorHAnsi" w:hint="eastAsia"/>
              </w:rPr>
              <w:t>15%</w:t>
            </w:r>
          </w:p>
          <w:p w:rsidR="006131B1" w:rsidRPr="00B90ED6" w:rsidRDefault="006131B1" w:rsidP="00E600CB">
            <w:pPr>
              <w:rPr>
                <w:rFonts w:asciiTheme="minorEastAsia" w:hAnsiTheme="minorEastAsia" w:cstheme="minorHAnsi"/>
              </w:rPr>
            </w:pPr>
            <w:r w:rsidRPr="00B90ED6">
              <w:rPr>
                <w:rFonts w:asciiTheme="minorEastAsia" w:hAnsiTheme="minorEastAsia" w:hint="eastAsia"/>
              </w:rPr>
              <w:t>额定输出电压（V）：20</w:t>
            </w:r>
          </w:p>
          <w:p w:rsidR="006131B1" w:rsidRPr="00B90ED6" w:rsidRDefault="006131B1" w:rsidP="00E600CB">
            <w:pPr>
              <w:rPr>
                <w:rFonts w:asciiTheme="minorEastAsia" w:hAnsiTheme="minorEastAsia"/>
              </w:rPr>
            </w:pPr>
            <w:r w:rsidRPr="00B90ED6">
              <w:rPr>
                <w:rFonts w:asciiTheme="minorEastAsia" w:hAnsiTheme="minorEastAsia" w:hint="eastAsia"/>
              </w:rPr>
              <w:t>起弧方式：高频引弧</w:t>
            </w:r>
          </w:p>
          <w:p w:rsidR="006131B1" w:rsidRPr="00B90ED6" w:rsidRDefault="006131B1" w:rsidP="00E600CB">
            <w:pPr>
              <w:rPr>
                <w:rFonts w:asciiTheme="minorEastAsia" w:hAnsiTheme="minorEastAsia"/>
              </w:rPr>
            </w:pPr>
            <w:r w:rsidRPr="00B90ED6">
              <w:rPr>
                <w:rFonts w:asciiTheme="minorEastAsia" w:hAnsiTheme="minorEastAsia" w:hint="eastAsia"/>
              </w:rPr>
              <w:t>功率：80</w:t>
            </w:r>
          </w:p>
          <w:p w:rsidR="006131B1" w:rsidRPr="00B90ED6" w:rsidRDefault="006131B1" w:rsidP="00E600CB">
            <w:pPr>
              <w:rPr>
                <w:rFonts w:asciiTheme="minorEastAsia" w:hAnsiTheme="minorEastAsia"/>
              </w:rPr>
            </w:pPr>
            <w:r w:rsidRPr="00B90ED6">
              <w:rPr>
                <w:rFonts w:asciiTheme="minorEastAsia" w:hAnsiTheme="minorEastAsia" w:hint="eastAsia"/>
              </w:rPr>
              <w:t>绝缘等级：F</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095042" cy="1000408"/>
                  <wp:effectExtent l="19050" t="0" r="0" b="0"/>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6" cstate="print"/>
                          <a:stretch>
                            <a:fillRect/>
                          </a:stretch>
                        </pic:blipFill>
                        <pic:spPr>
                          <a:xfrm>
                            <a:off x="0" y="0"/>
                            <a:ext cx="1094028" cy="999482"/>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19</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电焊隔热防水面罩</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材质：1.5加厚红钢纸板</w:t>
            </w:r>
          </w:p>
          <w:p w:rsidR="006131B1" w:rsidRPr="00B90ED6" w:rsidRDefault="006131B1" w:rsidP="00E600CB">
            <w:pPr>
              <w:rPr>
                <w:rFonts w:asciiTheme="minorEastAsia" w:hAnsiTheme="minorEastAsia"/>
              </w:rPr>
            </w:pPr>
            <w:r w:rsidRPr="00B90ED6">
              <w:rPr>
                <w:rFonts w:asciiTheme="minorEastAsia" w:hAnsiTheme="minorEastAsia" w:hint="eastAsia"/>
              </w:rPr>
              <w:t>规格：25X30.5mm</w:t>
            </w:r>
          </w:p>
          <w:p w:rsidR="006131B1" w:rsidRPr="00B90ED6" w:rsidRDefault="006131B1" w:rsidP="00E600CB">
            <w:pPr>
              <w:rPr>
                <w:rFonts w:asciiTheme="minorEastAsia" w:hAnsiTheme="minorEastAsia"/>
              </w:rPr>
            </w:pPr>
            <w:r w:rsidRPr="00B90ED6">
              <w:rPr>
                <w:rFonts w:asciiTheme="minorEastAsia" w:hAnsiTheme="minorEastAsia" w:hint="eastAsia"/>
              </w:rPr>
              <w:t>颜色：红色</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67456" behindDoc="1" locked="0" layoutInCell="1" allowOverlap="1">
                  <wp:simplePos x="0" y="0"/>
                  <wp:positionH relativeFrom="column">
                    <wp:posOffset>65405</wp:posOffset>
                  </wp:positionH>
                  <wp:positionV relativeFrom="paragraph">
                    <wp:posOffset>45085</wp:posOffset>
                  </wp:positionV>
                  <wp:extent cx="946785" cy="674370"/>
                  <wp:effectExtent l="19050" t="0" r="5715" b="0"/>
                  <wp:wrapTight wrapText="bothSides">
                    <wp:wrapPolygon edited="0">
                      <wp:start x="-435" y="0"/>
                      <wp:lineTo x="-435" y="20746"/>
                      <wp:lineTo x="21730" y="20746"/>
                      <wp:lineTo x="21730" y="0"/>
                      <wp:lineTo x="-435" y="0"/>
                    </wp:wrapPolygon>
                  </wp:wrapTight>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27" cstate="print"/>
                          <a:stretch>
                            <a:fillRect/>
                          </a:stretch>
                        </pic:blipFill>
                        <pic:spPr>
                          <a:xfrm>
                            <a:off x="0" y="0"/>
                            <a:ext cx="946785" cy="674370"/>
                          </a:xfrm>
                          <a:prstGeom prst="rect">
                            <a:avLst/>
                          </a:prstGeom>
                          <a:noFill/>
                          <a:ln>
                            <a:noFill/>
                          </a:ln>
                        </pic:spPr>
                      </pic:pic>
                    </a:graphicData>
                  </a:graphic>
                </wp:anchor>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20</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电剪刀</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型号：J1J-FF-3.2</w:t>
            </w:r>
          </w:p>
          <w:p w:rsidR="006131B1" w:rsidRPr="00B90ED6" w:rsidRDefault="006131B1" w:rsidP="00E600CB">
            <w:pPr>
              <w:rPr>
                <w:rFonts w:asciiTheme="minorEastAsia" w:hAnsiTheme="minorEastAsia"/>
              </w:rPr>
            </w:pPr>
            <w:r w:rsidRPr="00B90ED6">
              <w:rPr>
                <w:rFonts w:asciiTheme="minorEastAsia" w:hAnsiTheme="minorEastAsia" w:hint="eastAsia"/>
              </w:rPr>
              <w:t>额定电压：220V</w:t>
            </w:r>
          </w:p>
          <w:p w:rsidR="006131B1" w:rsidRPr="00B90ED6" w:rsidRDefault="006131B1" w:rsidP="00E600CB">
            <w:pPr>
              <w:rPr>
                <w:rFonts w:asciiTheme="minorEastAsia" w:hAnsiTheme="minorEastAsia"/>
              </w:rPr>
            </w:pPr>
            <w:r w:rsidRPr="00B90ED6">
              <w:rPr>
                <w:rFonts w:asciiTheme="minorEastAsia" w:hAnsiTheme="minorEastAsia" w:hint="eastAsia"/>
              </w:rPr>
              <w:t>额定功率：620W</w:t>
            </w:r>
          </w:p>
          <w:p w:rsidR="006131B1" w:rsidRPr="00B90ED6" w:rsidRDefault="006131B1" w:rsidP="00E600CB">
            <w:pPr>
              <w:rPr>
                <w:rFonts w:asciiTheme="minorEastAsia" w:hAnsiTheme="minorEastAsia"/>
              </w:rPr>
            </w:pPr>
            <w:r w:rsidRPr="00B90ED6">
              <w:rPr>
                <w:rFonts w:asciiTheme="minorEastAsia" w:hAnsiTheme="minorEastAsia" w:hint="eastAsia"/>
              </w:rPr>
              <w:t>切断能力：软钢板3.2、硬钢板2.5、不锈钢板2.5mm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072771" cy="1054729"/>
                  <wp:effectExtent l="19050" t="0" r="0" b="0"/>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28" cstate="print"/>
                          <a:stretch>
                            <a:fillRect/>
                          </a:stretch>
                        </pic:blipFill>
                        <pic:spPr>
                          <a:xfrm>
                            <a:off x="0" y="0"/>
                            <a:ext cx="1072771" cy="1054729"/>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21</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电磨机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型号：S1J-FF02-25</w:t>
            </w:r>
          </w:p>
          <w:p w:rsidR="006131B1" w:rsidRPr="00B90ED6" w:rsidRDefault="006131B1" w:rsidP="00E600CB">
            <w:pPr>
              <w:rPr>
                <w:rFonts w:asciiTheme="minorEastAsia" w:hAnsiTheme="minorEastAsia"/>
              </w:rPr>
            </w:pPr>
            <w:r w:rsidRPr="00B90ED6">
              <w:rPr>
                <w:rFonts w:asciiTheme="minorEastAsia" w:hAnsiTheme="minorEastAsia" w:hint="eastAsia"/>
              </w:rPr>
              <w:t>额定电压：220V</w:t>
            </w:r>
          </w:p>
          <w:p w:rsidR="006131B1" w:rsidRPr="00B90ED6" w:rsidRDefault="006131B1" w:rsidP="00E600CB">
            <w:pPr>
              <w:rPr>
                <w:rFonts w:asciiTheme="minorEastAsia" w:hAnsiTheme="minorEastAsia"/>
              </w:rPr>
            </w:pPr>
            <w:r w:rsidRPr="00B90ED6">
              <w:rPr>
                <w:rFonts w:asciiTheme="minorEastAsia" w:hAnsiTheme="minorEastAsia" w:hint="eastAsia"/>
              </w:rPr>
              <w:t>额定功率：400W</w:t>
            </w:r>
          </w:p>
          <w:p w:rsidR="006131B1" w:rsidRPr="00B90ED6" w:rsidRDefault="006131B1" w:rsidP="00E600CB">
            <w:pPr>
              <w:rPr>
                <w:rFonts w:asciiTheme="minorEastAsia" w:hAnsiTheme="minorEastAsia"/>
              </w:rPr>
            </w:pPr>
            <w:r w:rsidRPr="00B90ED6">
              <w:rPr>
                <w:rFonts w:asciiTheme="minorEastAsia" w:hAnsiTheme="minorEastAsia" w:hint="eastAsia"/>
              </w:rPr>
              <w:t>额定转速：27000r/min</w:t>
            </w:r>
          </w:p>
          <w:p w:rsidR="006131B1" w:rsidRPr="00B90ED6" w:rsidRDefault="006131B1" w:rsidP="00E600CB">
            <w:pPr>
              <w:rPr>
                <w:rFonts w:asciiTheme="minorEastAsia" w:hAnsiTheme="minorEastAsia"/>
              </w:rPr>
            </w:pPr>
            <w:r w:rsidRPr="00B90ED6">
              <w:rPr>
                <w:rFonts w:asciiTheme="minorEastAsia" w:hAnsiTheme="minorEastAsia" w:hint="eastAsia"/>
              </w:rPr>
              <w:t>夹持直径：3-6mm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6</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111884" cy="769545"/>
                  <wp:effectExtent l="19050" t="0" r="0" b="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9" cstate="print"/>
                          <a:stretch>
                            <a:fillRect/>
                          </a:stretch>
                        </pic:blipFill>
                        <pic:spPr>
                          <a:xfrm>
                            <a:off x="0" y="0"/>
                            <a:ext cx="1111031" cy="768954"/>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22</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便携式氩气瓶</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型号：国标8L</w:t>
            </w:r>
          </w:p>
          <w:p w:rsidR="006131B1" w:rsidRPr="00B90ED6" w:rsidRDefault="006131B1" w:rsidP="00E600CB">
            <w:pPr>
              <w:rPr>
                <w:rFonts w:asciiTheme="minorEastAsia" w:hAnsiTheme="minorEastAsia"/>
              </w:rPr>
            </w:pPr>
            <w:r w:rsidRPr="00B90ED6">
              <w:rPr>
                <w:rFonts w:asciiTheme="minorEastAsia" w:hAnsiTheme="minorEastAsia" w:hint="eastAsia"/>
              </w:rPr>
              <w:t>使用温度：-20度至60度</w:t>
            </w:r>
          </w:p>
          <w:p w:rsidR="006131B1" w:rsidRPr="00B90ED6" w:rsidRDefault="006131B1" w:rsidP="00E600CB">
            <w:pPr>
              <w:rPr>
                <w:rFonts w:asciiTheme="minorEastAsia" w:hAnsiTheme="minorEastAsia"/>
              </w:rPr>
            </w:pPr>
            <w:r w:rsidRPr="00B90ED6">
              <w:rPr>
                <w:rFonts w:asciiTheme="minorEastAsia" w:hAnsiTheme="minorEastAsia" w:hint="eastAsia"/>
              </w:rPr>
              <w:t>执行标准：GB5099</w:t>
            </w:r>
          </w:p>
          <w:p w:rsidR="006131B1" w:rsidRPr="00B90ED6" w:rsidRDefault="006131B1" w:rsidP="00E600CB">
            <w:pPr>
              <w:rPr>
                <w:rFonts w:asciiTheme="minorEastAsia" w:hAnsiTheme="minorEastAsia"/>
              </w:rPr>
            </w:pPr>
            <w:r w:rsidRPr="00B90ED6">
              <w:rPr>
                <w:rFonts w:asciiTheme="minorEastAsia" w:hAnsiTheme="minorEastAsia" w:hint="eastAsia"/>
              </w:rPr>
              <w:t>工作压力：15MPA</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964070" cy="950614"/>
                  <wp:effectExtent l="19050" t="0" r="7480" b="0"/>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30" cstate="print"/>
                          <a:stretch>
                            <a:fillRect/>
                          </a:stretch>
                        </pic:blipFill>
                        <pic:spPr>
                          <a:xfrm>
                            <a:off x="0" y="0"/>
                            <a:ext cx="961492" cy="948072"/>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23</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氩气表</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额定输入压力：15Mpa</w:t>
            </w:r>
          </w:p>
          <w:p w:rsidR="006131B1" w:rsidRPr="00B90ED6" w:rsidRDefault="006131B1" w:rsidP="00E600CB">
            <w:pPr>
              <w:rPr>
                <w:rFonts w:asciiTheme="minorEastAsia" w:hAnsiTheme="minorEastAsia"/>
              </w:rPr>
            </w:pPr>
            <w:r w:rsidRPr="00B90ED6">
              <w:rPr>
                <w:rFonts w:asciiTheme="minorEastAsia" w:hAnsiTheme="minorEastAsia" w:hint="eastAsia"/>
              </w:rPr>
              <w:t>额定输出压力：1 .25Mpa</w:t>
            </w:r>
          </w:p>
          <w:p w:rsidR="006131B1" w:rsidRPr="00B90ED6" w:rsidRDefault="006131B1" w:rsidP="00E600CB">
            <w:pPr>
              <w:rPr>
                <w:rFonts w:asciiTheme="minorEastAsia" w:hAnsiTheme="minorEastAsia"/>
              </w:rPr>
            </w:pPr>
            <w:r w:rsidRPr="00B90ED6">
              <w:rPr>
                <w:rFonts w:asciiTheme="minorEastAsia" w:hAnsiTheme="minorEastAsia" w:hint="eastAsia"/>
              </w:rPr>
              <w:t>额定流量：40m3/h</w:t>
            </w:r>
          </w:p>
          <w:p w:rsidR="006131B1" w:rsidRPr="00B90ED6" w:rsidRDefault="006131B1" w:rsidP="00E600CB">
            <w:pPr>
              <w:rPr>
                <w:rFonts w:asciiTheme="minorEastAsia" w:hAnsiTheme="minorEastAsia"/>
              </w:rPr>
            </w:pPr>
            <w:r w:rsidRPr="00B90ED6">
              <w:rPr>
                <w:rFonts w:asciiTheme="minorEastAsia" w:hAnsiTheme="minorEastAsia" w:hint="eastAsia"/>
              </w:rPr>
              <w:t>进口连接螺纹：G5/8-14</w:t>
            </w:r>
          </w:p>
          <w:p w:rsidR="006131B1" w:rsidRPr="00B90ED6" w:rsidRDefault="006131B1" w:rsidP="00E600CB">
            <w:pPr>
              <w:rPr>
                <w:rFonts w:asciiTheme="minorEastAsia" w:hAnsiTheme="minorEastAsia"/>
              </w:rPr>
            </w:pPr>
            <w:r w:rsidRPr="00B90ED6">
              <w:rPr>
                <w:rFonts w:asciiTheme="minorEastAsia" w:hAnsiTheme="minorEastAsia" w:hint="eastAsia"/>
              </w:rPr>
              <w:t>出口连接螺纹：M16*1.5</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套</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117123" cy="1000408"/>
                  <wp:effectExtent l="19050" t="0" r="6827" b="0"/>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31" cstate="print"/>
                          <a:stretch>
                            <a:fillRect/>
                          </a:stretch>
                        </pic:blipFill>
                        <pic:spPr>
                          <a:xfrm>
                            <a:off x="0" y="0"/>
                            <a:ext cx="1114106" cy="997706"/>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24</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氩弧焊隔热防水面罩</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材质：聚碳酸酯</w:t>
            </w:r>
          </w:p>
          <w:p w:rsidR="006131B1" w:rsidRPr="00B90ED6" w:rsidRDefault="006131B1" w:rsidP="00E600CB">
            <w:pPr>
              <w:rPr>
                <w:rFonts w:asciiTheme="minorEastAsia" w:hAnsiTheme="minorEastAsia"/>
              </w:rPr>
            </w:pPr>
            <w:r w:rsidRPr="00B90ED6">
              <w:rPr>
                <w:rFonts w:asciiTheme="minorEastAsia" w:hAnsiTheme="minorEastAsia" w:hint="eastAsia"/>
              </w:rPr>
              <w:t>结构：半面具式</w:t>
            </w:r>
          </w:p>
          <w:p w:rsidR="006131B1" w:rsidRPr="00B90ED6" w:rsidRDefault="006131B1" w:rsidP="00E600CB">
            <w:pPr>
              <w:rPr>
                <w:rFonts w:asciiTheme="minorEastAsia" w:hAnsiTheme="minorEastAsia"/>
              </w:rPr>
            </w:pPr>
            <w:r w:rsidRPr="00B90ED6">
              <w:rPr>
                <w:rFonts w:asciiTheme="minorEastAsia" w:hAnsiTheme="minorEastAsia" w:hint="eastAsia"/>
              </w:rPr>
              <w:t>供电：太阳能</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套</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817245" cy="680085"/>
                  <wp:effectExtent l="0" t="0" r="1905" b="5715"/>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32" cstate="print"/>
                          <a:stretch>
                            <a:fillRect/>
                          </a:stretch>
                        </pic:blipFill>
                        <pic:spPr>
                          <a:xfrm>
                            <a:off x="0" y="0"/>
                            <a:ext cx="817245" cy="680085"/>
                          </a:xfrm>
                          <a:prstGeom prst="rect">
                            <a:avLst/>
                          </a:prstGeom>
                          <a:noFill/>
                          <a:ln>
                            <a:noFill/>
                          </a:ln>
                        </pic:spPr>
                      </pic:pic>
                    </a:graphicData>
                  </a:graphic>
                </wp:inline>
              </w:drawing>
            </w:r>
          </w:p>
        </w:tc>
      </w:tr>
      <w:tr w:rsidR="006131B1" w:rsidRPr="00B90ED6" w:rsidTr="006131B1">
        <w:trPr>
          <w:trHeight w:val="579"/>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25</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等离子切割机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型号：LG-63</w:t>
            </w:r>
          </w:p>
          <w:p w:rsidR="006131B1" w:rsidRPr="00B90ED6" w:rsidRDefault="006131B1" w:rsidP="00E600CB">
            <w:pPr>
              <w:rPr>
                <w:rFonts w:asciiTheme="minorEastAsia" w:hAnsiTheme="minorEastAsia"/>
              </w:rPr>
            </w:pPr>
            <w:r w:rsidRPr="00B90ED6">
              <w:rPr>
                <w:rFonts w:asciiTheme="minorEastAsia" w:hAnsiTheme="minorEastAsia" w:hint="eastAsia"/>
              </w:rPr>
              <w:t>电流调节范围：15-60A</w:t>
            </w:r>
          </w:p>
          <w:p w:rsidR="006131B1" w:rsidRPr="00B90ED6" w:rsidRDefault="006131B1" w:rsidP="00E600CB">
            <w:pPr>
              <w:rPr>
                <w:rFonts w:asciiTheme="minorEastAsia" w:hAnsiTheme="minorEastAsia"/>
              </w:rPr>
            </w:pPr>
            <w:r w:rsidRPr="00B90ED6">
              <w:rPr>
                <w:rFonts w:asciiTheme="minorEastAsia" w:hAnsiTheme="minorEastAsia" w:hint="eastAsia"/>
              </w:rPr>
              <w:t>电压范围：380V</w:t>
            </w:r>
          </w:p>
          <w:p w:rsidR="006131B1" w:rsidRPr="00B90ED6" w:rsidRDefault="006131B1" w:rsidP="00E600CB">
            <w:pPr>
              <w:rPr>
                <w:rFonts w:asciiTheme="minorEastAsia" w:hAnsiTheme="minorEastAsia"/>
              </w:rPr>
            </w:pPr>
            <w:r w:rsidRPr="00B90ED6">
              <w:rPr>
                <w:rFonts w:asciiTheme="minorEastAsia" w:hAnsiTheme="minorEastAsia" w:hint="eastAsia"/>
              </w:rPr>
              <w:t>切割厚度：</w:t>
            </w:r>
            <w:r w:rsidRPr="00B90ED6">
              <w:rPr>
                <w:rFonts w:asciiTheme="minorEastAsia" w:hAnsiTheme="minorEastAsia" w:cs="Arial"/>
              </w:rPr>
              <w:t>≤</w:t>
            </w:r>
            <w:r w:rsidRPr="00B90ED6">
              <w:rPr>
                <w:rFonts w:asciiTheme="minorEastAsia" w:hAnsiTheme="minorEastAsia" w:cs="Arial" w:hint="eastAsia"/>
              </w:rPr>
              <w:t>20mm</w:t>
            </w:r>
          </w:p>
          <w:p w:rsidR="006131B1" w:rsidRPr="00B90ED6" w:rsidRDefault="006131B1" w:rsidP="00E600CB">
            <w:pPr>
              <w:rPr>
                <w:rFonts w:asciiTheme="minorEastAsia" w:hAnsiTheme="minorEastAsia"/>
              </w:rPr>
            </w:pPr>
            <w:r w:rsidRPr="00B90ED6">
              <w:rPr>
                <w:rFonts w:asciiTheme="minorEastAsia" w:hAnsiTheme="minorEastAsia" w:hint="eastAsia"/>
              </w:rPr>
              <w:t>尺寸：480*280*300mm</w:t>
            </w:r>
          </w:p>
          <w:p w:rsidR="006131B1" w:rsidRPr="00B90ED6" w:rsidRDefault="006131B1" w:rsidP="00E600CB">
            <w:pPr>
              <w:rPr>
                <w:rFonts w:asciiTheme="minorEastAsia" w:hAnsiTheme="minorEastAsia"/>
              </w:rPr>
            </w:pPr>
            <w:r w:rsidRPr="00B90ED6">
              <w:rPr>
                <w:rFonts w:asciiTheme="minorEastAsia" w:hAnsiTheme="minorEastAsia" w:hint="eastAsia"/>
              </w:rPr>
              <w:t>起弧方式：非接触式引弧</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2</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946087" cy="1304716"/>
                  <wp:effectExtent l="19050" t="0" r="6413"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33" cstate="print"/>
                          <a:stretch>
                            <a:fillRect/>
                          </a:stretch>
                        </pic:blipFill>
                        <pic:spPr>
                          <a:xfrm>
                            <a:off x="0" y="0"/>
                            <a:ext cx="945231" cy="1303535"/>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26</w:t>
            </w:r>
          </w:p>
          <w:p w:rsidR="006131B1" w:rsidRPr="00B90ED6" w:rsidRDefault="006131B1" w:rsidP="00E600CB">
            <w:pPr>
              <w:jc w:val="center"/>
              <w:rPr>
                <w:rFonts w:asciiTheme="minorEastAsia" w:hAnsiTheme="minorEastAsia"/>
              </w:rPr>
            </w:pP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气磨机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转子：全钢</w:t>
            </w:r>
          </w:p>
          <w:p w:rsidR="006131B1" w:rsidRPr="00B90ED6" w:rsidRDefault="006131B1" w:rsidP="00E600CB">
            <w:pPr>
              <w:rPr>
                <w:rFonts w:asciiTheme="minorEastAsia" w:hAnsiTheme="minorEastAsia"/>
              </w:rPr>
            </w:pPr>
            <w:r w:rsidRPr="00B90ED6">
              <w:rPr>
                <w:rFonts w:asciiTheme="minorEastAsia" w:hAnsiTheme="minorEastAsia" w:hint="eastAsia"/>
              </w:rPr>
              <w:t>动力：气动</w:t>
            </w:r>
          </w:p>
          <w:p w:rsidR="006131B1" w:rsidRPr="00B90ED6" w:rsidRDefault="006131B1" w:rsidP="00E600CB">
            <w:pPr>
              <w:rPr>
                <w:rFonts w:asciiTheme="minorEastAsia" w:hAnsiTheme="minorEastAsia"/>
              </w:rPr>
            </w:pPr>
            <w:r w:rsidRPr="00B90ED6">
              <w:rPr>
                <w:rFonts w:asciiTheme="minorEastAsia" w:hAnsiTheme="minorEastAsia" w:hint="eastAsia"/>
              </w:rPr>
              <w:t>最高转速：13000rpm</w:t>
            </w:r>
          </w:p>
          <w:p w:rsidR="006131B1" w:rsidRPr="00B90ED6" w:rsidRDefault="006131B1" w:rsidP="00E600CB">
            <w:pPr>
              <w:rPr>
                <w:rFonts w:asciiTheme="minorEastAsia" w:hAnsiTheme="minorEastAsia"/>
              </w:rPr>
            </w:pPr>
            <w:r w:rsidRPr="00B90ED6">
              <w:rPr>
                <w:rFonts w:asciiTheme="minorEastAsia" w:hAnsiTheme="minorEastAsia" w:hint="eastAsia"/>
              </w:rPr>
              <w:t>额定气压：90psi</w:t>
            </w:r>
          </w:p>
          <w:p w:rsidR="006131B1" w:rsidRPr="00B90ED6" w:rsidRDefault="006131B1" w:rsidP="00E600CB">
            <w:pPr>
              <w:rPr>
                <w:rFonts w:asciiTheme="minorEastAsia" w:hAnsiTheme="minorEastAsia"/>
              </w:rPr>
            </w:pPr>
            <w:r w:rsidRPr="00B90ED6">
              <w:rPr>
                <w:rFonts w:asciiTheme="minorEastAsia" w:hAnsiTheme="minorEastAsia" w:hint="eastAsia"/>
              </w:rPr>
              <w:t>粘盘直径：125mm</w:t>
            </w:r>
          </w:p>
          <w:p w:rsidR="006131B1" w:rsidRPr="00B90ED6" w:rsidRDefault="006131B1" w:rsidP="00E600CB">
            <w:pPr>
              <w:rPr>
                <w:rFonts w:asciiTheme="minorEastAsia" w:hAnsiTheme="minorEastAsia"/>
              </w:rPr>
            </w:pPr>
            <w:r w:rsidRPr="00B90ED6">
              <w:rPr>
                <w:rFonts w:asciiTheme="minorEastAsia" w:hAnsiTheme="minorEastAsia" w:hint="eastAsia"/>
              </w:rPr>
              <w:t>工作强度：5-8小时</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097241" cy="1023042"/>
                  <wp:effectExtent l="19050" t="0" r="7659" b="0"/>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34" cstate="print"/>
                          <a:stretch>
                            <a:fillRect/>
                          </a:stretch>
                        </pic:blipFill>
                        <pic:spPr>
                          <a:xfrm>
                            <a:off x="0" y="0"/>
                            <a:ext cx="1101193" cy="1026727"/>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27</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cs="宋体" w:hint="eastAsia"/>
              </w:rPr>
              <w:t>红头</w:t>
            </w:r>
            <w:r w:rsidRPr="00B90ED6">
              <w:rPr>
                <w:rFonts w:asciiTheme="minorEastAsia" w:hAnsiTheme="minorEastAsia" w:hint="eastAsia"/>
              </w:rPr>
              <w:t>钨针</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电极直径：1.6-2mm</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直流：100-200A</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交流：85-160A</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 xml:space="preserve">适用：不锈钢、碳钢 </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盒</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20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798122" cy="806716"/>
                  <wp:effectExtent l="19050" t="0" r="1978" b="0"/>
                  <wp:docPr id="47" name="图片 18" descr="微信图片_2021011616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10116162957"/>
                          <pic:cNvPicPr>
                            <a:picLocks noChangeAspect="1"/>
                          </pic:cNvPicPr>
                        </pic:nvPicPr>
                        <pic:blipFill>
                          <a:blip r:embed="rId35"/>
                          <a:srcRect t="27675" b="23487"/>
                          <a:stretch>
                            <a:fillRect/>
                          </a:stretch>
                        </pic:blipFill>
                        <pic:spPr>
                          <a:xfrm>
                            <a:off x="0" y="0"/>
                            <a:ext cx="798122" cy="806716"/>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28</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大小錾子</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材质：精钢</w:t>
            </w:r>
          </w:p>
          <w:p w:rsidR="006131B1" w:rsidRPr="00B90ED6" w:rsidRDefault="006131B1" w:rsidP="00E600CB">
            <w:pPr>
              <w:rPr>
                <w:rFonts w:asciiTheme="minorEastAsia" w:hAnsiTheme="minorEastAsia"/>
              </w:rPr>
            </w:pPr>
            <w:r w:rsidRPr="00B90ED6">
              <w:rPr>
                <w:rFonts w:asciiTheme="minorEastAsia" w:hAnsiTheme="minorEastAsia" w:hint="eastAsia"/>
              </w:rPr>
              <w:t>适用：不锈钢、铜浮雕锻造</w:t>
            </w:r>
          </w:p>
          <w:p w:rsidR="006131B1" w:rsidRPr="00B90ED6" w:rsidRDefault="006131B1" w:rsidP="00E600CB">
            <w:pPr>
              <w:rPr>
                <w:rFonts w:asciiTheme="minorEastAsia" w:hAnsiTheme="minorEastAsia"/>
              </w:rPr>
            </w:pPr>
            <w:r w:rsidRPr="00B90ED6">
              <w:rPr>
                <w:rFonts w:asciiTheme="minorEastAsia" w:hAnsiTheme="minorEastAsia" w:hint="eastAsia"/>
              </w:rPr>
              <w:t>尺寸：120mm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套</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498934" cy="547551"/>
                  <wp:effectExtent l="19050" t="0" r="0" b="0"/>
                  <wp:docPr id="48" name="图片 20" descr="微信图片_2021011616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10116163328"/>
                          <pic:cNvPicPr>
                            <a:picLocks noChangeAspect="1"/>
                          </pic:cNvPicPr>
                        </pic:nvPicPr>
                        <pic:blipFill>
                          <a:blip r:embed="rId36"/>
                          <a:srcRect t="25143" b="21777"/>
                          <a:stretch>
                            <a:fillRect/>
                          </a:stretch>
                        </pic:blipFill>
                        <pic:spPr>
                          <a:xfrm>
                            <a:off x="0" y="0"/>
                            <a:ext cx="498934" cy="547551"/>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29</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橡皮锤</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材质：橡胶</w:t>
            </w:r>
          </w:p>
          <w:p w:rsidR="006131B1" w:rsidRPr="00B90ED6" w:rsidRDefault="006131B1" w:rsidP="00E600CB">
            <w:pPr>
              <w:rPr>
                <w:rFonts w:asciiTheme="minorEastAsia" w:hAnsiTheme="minorEastAsia"/>
              </w:rPr>
            </w:pPr>
            <w:r w:rsidRPr="00B90ED6">
              <w:rPr>
                <w:rFonts w:asciiTheme="minorEastAsia" w:hAnsiTheme="minorEastAsia" w:hint="eastAsia"/>
              </w:rPr>
              <w:t>型号：YZL-0750</w:t>
            </w:r>
          </w:p>
          <w:p w:rsidR="006131B1" w:rsidRPr="00B90ED6" w:rsidRDefault="006131B1" w:rsidP="00E600CB">
            <w:pPr>
              <w:rPr>
                <w:rFonts w:asciiTheme="minorEastAsia" w:hAnsiTheme="minorEastAsia"/>
              </w:rPr>
            </w:pPr>
            <w:r w:rsidRPr="00B90ED6">
              <w:rPr>
                <w:rFonts w:asciiTheme="minorEastAsia" w:hAnsiTheme="minorEastAsia" w:hint="eastAsia"/>
              </w:rPr>
              <w:t>尺寸：360mm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把</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514985" cy="686435"/>
                  <wp:effectExtent l="0" t="0" r="18415" b="18415"/>
                  <wp:docPr id="89" name="图片 21" descr="微信图片_2021011711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10117113845"/>
                          <pic:cNvPicPr>
                            <a:picLocks noChangeAspect="1"/>
                          </pic:cNvPicPr>
                        </pic:nvPicPr>
                        <pic:blipFill>
                          <a:blip r:embed="rId37"/>
                          <a:stretch>
                            <a:fillRect/>
                          </a:stretch>
                        </pic:blipFill>
                        <pic:spPr>
                          <a:xfrm>
                            <a:off x="0" y="0"/>
                            <a:ext cx="514985" cy="686435"/>
                          </a:xfrm>
                          <a:prstGeom prst="rect">
                            <a:avLst/>
                          </a:prstGeom>
                        </pic:spPr>
                      </pic:pic>
                    </a:graphicData>
                  </a:graphic>
                </wp:inline>
              </w:drawing>
            </w:r>
          </w:p>
        </w:tc>
      </w:tr>
      <w:tr w:rsidR="006131B1" w:rsidRPr="00B90ED6" w:rsidTr="006131B1">
        <w:trPr>
          <w:trHeight w:val="369"/>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30</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木锤</w:t>
            </w:r>
          </w:p>
          <w:p w:rsidR="006131B1" w:rsidRPr="00B90ED6" w:rsidRDefault="006131B1" w:rsidP="00E600CB">
            <w:pPr>
              <w:rPr>
                <w:rFonts w:asciiTheme="minorEastAsia" w:hAnsiTheme="minorEastAsia"/>
              </w:rPr>
            </w:pPr>
            <w:r w:rsidRPr="00B90ED6">
              <w:rPr>
                <w:rFonts w:asciiTheme="minorEastAsia" w:hAnsiTheme="minorEastAsia" w:hint="eastAsia"/>
              </w:rPr>
              <w:t>（定制）</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材质：原木</w:t>
            </w:r>
          </w:p>
          <w:p w:rsidR="006131B1" w:rsidRPr="00B90ED6" w:rsidRDefault="006131B1" w:rsidP="00E600CB">
            <w:pPr>
              <w:rPr>
                <w:rFonts w:asciiTheme="minorEastAsia" w:hAnsiTheme="minorEastAsia"/>
              </w:rPr>
            </w:pPr>
            <w:r w:rsidRPr="00B90ED6">
              <w:rPr>
                <w:rFonts w:asciiTheme="minorEastAsia" w:hAnsiTheme="minorEastAsia" w:hint="eastAsia"/>
              </w:rPr>
              <w:t>高度：145mm</w:t>
            </w:r>
          </w:p>
          <w:p w:rsidR="006131B1" w:rsidRPr="00B90ED6" w:rsidRDefault="006131B1" w:rsidP="00E600CB">
            <w:pPr>
              <w:rPr>
                <w:rFonts w:asciiTheme="minorEastAsia" w:hAnsiTheme="minorEastAsia"/>
              </w:rPr>
            </w:pPr>
            <w:r w:rsidRPr="00B90ED6">
              <w:rPr>
                <w:rFonts w:asciiTheme="minorEastAsia" w:hAnsiTheme="minorEastAsia" w:hint="eastAsia"/>
              </w:rPr>
              <w:t>柄长：400mm</w:t>
            </w:r>
          </w:p>
          <w:p w:rsidR="006131B1" w:rsidRPr="00B90ED6" w:rsidRDefault="006131B1" w:rsidP="00E600CB">
            <w:pPr>
              <w:rPr>
                <w:rFonts w:asciiTheme="minorEastAsia" w:hAnsiTheme="minorEastAsia"/>
              </w:rPr>
            </w:pPr>
            <w:r w:rsidRPr="00B90ED6">
              <w:rPr>
                <w:rFonts w:asciiTheme="minorEastAsia" w:hAnsiTheme="minorEastAsia" w:hint="eastAsia"/>
              </w:rPr>
              <w:t>柄粗：30mm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把</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p>
          <w:p w:rsidR="006131B1" w:rsidRPr="00B90ED6" w:rsidRDefault="006131B1" w:rsidP="00E600CB">
            <w:pPr>
              <w:rPr>
                <w:rFonts w:asciiTheme="minorEastAsia" w:hAnsiTheme="minorEastAsia"/>
              </w:rPr>
            </w:pPr>
            <w:r>
              <w:rPr>
                <w:rFonts w:asciiTheme="minorEastAsia" w:hAnsiTheme="minorEastAsia"/>
                <w:noProof/>
              </w:rPr>
              <w:drawing>
                <wp:anchor distT="0" distB="0" distL="114300" distR="114300" simplePos="0" relativeHeight="251669504" behindDoc="1" locked="0" layoutInCell="1" allowOverlap="1">
                  <wp:simplePos x="0" y="0"/>
                  <wp:positionH relativeFrom="column">
                    <wp:posOffset>-8890</wp:posOffset>
                  </wp:positionH>
                  <wp:positionV relativeFrom="paragraph">
                    <wp:posOffset>-193040</wp:posOffset>
                  </wp:positionV>
                  <wp:extent cx="723900" cy="965200"/>
                  <wp:effectExtent l="19050" t="0" r="0" b="0"/>
                  <wp:wrapTight wrapText="bothSides">
                    <wp:wrapPolygon edited="0">
                      <wp:start x="-568" y="0"/>
                      <wp:lineTo x="-568" y="21316"/>
                      <wp:lineTo x="21600" y="21316"/>
                      <wp:lineTo x="21600" y="0"/>
                      <wp:lineTo x="-568" y="0"/>
                    </wp:wrapPolygon>
                  </wp:wrapTight>
                  <wp:docPr id="90" name="图片 23" descr="2cc3d4979db41ecedb6d4b917f5e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cc3d4979db41ecedb6d4b917f5ea11"/>
                          <pic:cNvPicPr>
                            <a:picLocks noChangeAspect="1"/>
                          </pic:cNvPicPr>
                        </pic:nvPicPr>
                        <pic:blipFill>
                          <a:blip r:embed="rId38" cstate="print"/>
                          <a:stretch>
                            <a:fillRect/>
                          </a:stretch>
                        </pic:blipFill>
                        <pic:spPr>
                          <a:xfrm>
                            <a:off x="0" y="0"/>
                            <a:ext cx="723900" cy="965200"/>
                          </a:xfrm>
                          <a:prstGeom prst="rect">
                            <a:avLst/>
                          </a:prstGeom>
                        </pic:spPr>
                      </pic:pic>
                    </a:graphicData>
                  </a:graphic>
                </wp:anchor>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31</w:t>
            </w:r>
          </w:p>
        </w:tc>
        <w:tc>
          <w:tcPr>
            <w:tcW w:w="1316" w:type="dxa"/>
            <w:vAlign w:val="center"/>
          </w:tcPr>
          <w:p w:rsidR="006131B1" w:rsidRPr="00B90ED6" w:rsidRDefault="006131B1" w:rsidP="00E600CB">
            <w:pPr>
              <w:rPr>
                <w:rFonts w:asciiTheme="minorEastAsia" w:hAnsiTheme="minorEastAsia"/>
                <w:sz w:val="22"/>
                <w:szCs w:val="28"/>
              </w:rPr>
            </w:pPr>
            <w:r w:rsidRPr="00B90ED6">
              <w:rPr>
                <w:rFonts w:asciiTheme="minorEastAsia" w:hAnsiTheme="minorEastAsia" w:hint="eastAsia"/>
              </w:rPr>
              <w:t>四插位独立开关</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标准：新国标</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型号：GN-B5220</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尺寸：214*54*29mm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70528" behindDoc="1" locked="0" layoutInCell="1" allowOverlap="1">
                  <wp:simplePos x="0" y="0"/>
                  <wp:positionH relativeFrom="column">
                    <wp:posOffset>88265</wp:posOffset>
                  </wp:positionH>
                  <wp:positionV relativeFrom="paragraph">
                    <wp:posOffset>30480</wp:posOffset>
                  </wp:positionV>
                  <wp:extent cx="676910" cy="754380"/>
                  <wp:effectExtent l="19050" t="0" r="8890" b="0"/>
                  <wp:wrapTight wrapText="bothSides">
                    <wp:wrapPolygon edited="0">
                      <wp:start x="-608" y="0"/>
                      <wp:lineTo x="-608" y="21273"/>
                      <wp:lineTo x="21884" y="21273"/>
                      <wp:lineTo x="21884" y="0"/>
                      <wp:lineTo x="-608" y="0"/>
                    </wp:wrapPolygon>
                  </wp:wrapTight>
                  <wp:docPr id="91" name="图片 35" descr="C:\Users\Mr Song\Desktop\盱眙学校\公牛.jpg公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Mr Song\Desktop\盱眙学校\公牛.jpg公牛"/>
                          <pic:cNvPicPr>
                            <a:picLocks noChangeAspect="1"/>
                          </pic:cNvPicPr>
                        </pic:nvPicPr>
                        <pic:blipFill>
                          <a:blip r:embed="rId39"/>
                          <a:srcRect t="24745" b="21564"/>
                          <a:stretch>
                            <a:fillRect/>
                          </a:stretch>
                        </pic:blipFill>
                        <pic:spPr>
                          <a:xfrm>
                            <a:off x="0" y="0"/>
                            <a:ext cx="676910" cy="754380"/>
                          </a:xfrm>
                          <a:prstGeom prst="rect">
                            <a:avLst/>
                          </a:prstGeom>
                        </pic:spPr>
                      </pic:pic>
                    </a:graphicData>
                  </a:graphic>
                </wp:anchor>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32</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RVV护套电源线</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标准：国标</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规格：3*2.5平方</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产品导体：99.99%无氧铜</w:t>
            </w:r>
          </w:p>
          <w:p w:rsidR="006131B1" w:rsidRPr="00B90ED6" w:rsidRDefault="006131B1" w:rsidP="00E600CB">
            <w:pPr>
              <w:rPr>
                <w:rFonts w:asciiTheme="minorEastAsia" w:hAnsiTheme="minorEastAsia"/>
              </w:rPr>
            </w:pPr>
            <w:r w:rsidRPr="00B90ED6">
              <w:rPr>
                <w:rFonts w:asciiTheme="minorEastAsia" w:hAnsiTheme="minorEastAsia" w:hint="eastAsia"/>
              </w:rPr>
              <w:t>额定电压：300V-500V</w:t>
            </w:r>
          </w:p>
          <w:p w:rsidR="006131B1" w:rsidRPr="00B90ED6" w:rsidRDefault="006131B1" w:rsidP="00E600CB">
            <w:pPr>
              <w:rPr>
                <w:rFonts w:asciiTheme="minorEastAsia" w:hAnsiTheme="minorEastAsia"/>
              </w:rPr>
            </w:pPr>
            <w:r w:rsidRPr="00B90ED6">
              <w:rPr>
                <w:rFonts w:asciiTheme="minorEastAsia" w:hAnsiTheme="minorEastAsia" w:hint="eastAsia"/>
              </w:rPr>
              <w:t>外径：10mm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米</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71552" behindDoc="1" locked="0" layoutInCell="1" allowOverlap="1">
                  <wp:simplePos x="0" y="0"/>
                  <wp:positionH relativeFrom="column">
                    <wp:posOffset>40005</wp:posOffset>
                  </wp:positionH>
                  <wp:positionV relativeFrom="paragraph">
                    <wp:posOffset>54610</wp:posOffset>
                  </wp:positionV>
                  <wp:extent cx="997585" cy="1016635"/>
                  <wp:effectExtent l="19050" t="0" r="0" b="0"/>
                  <wp:wrapTight wrapText="bothSides">
                    <wp:wrapPolygon edited="0">
                      <wp:start x="-412" y="0"/>
                      <wp:lineTo x="-412" y="21047"/>
                      <wp:lineTo x="21449" y="21047"/>
                      <wp:lineTo x="21449" y="0"/>
                      <wp:lineTo x="-412" y="0"/>
                    </wp:wrapPolygon>
                  </wp:wrapTight>
                  <wp:docPr id="92" name="图片 39" descr="C:\Users\Mr Song\Desktop\盱眙学校\电缆.jpg电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Mr Song\Desktop\盱眙学校\电缆.jpg电缆"/>
                          <pic:cNvPicPr>
                            <a:picLocks noChangeAspect="1"/>
                          </pic:cNvPicPr>
                        </pic:nvPicPr>
                        <pic:blipFill>
                          <a:blip r:embed="rId40"/>
                          <a:srcRect t="27729" b="23114"/>
                          <a:stretch>
                            <a:fillRect/>
                          </a:stretch>
                        </pic:blipFill>
                        <pic:spPr>
                          <a:xfrm>
                            <a:off x="0" y="0"/>
                            <a:ext cx="997585" cy="1016635"/>
                          </a:xfrm>
                          <a:prstGeom prst="rect">
                            <a:avLst/>
                          </a:prstGeom>
                        </pic:spPr>
                      </pic:pic>
                    </a:graphicData>
                  </a:graphic>
                </wp:anchor>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33</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RVV护套电源线</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标准：国标</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规格：4*3+1平方</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产品导体：99.99%无氧铜</w:t>
            </w:r>
          </w:p>
          <w:p w:rsidR="006131B1" w:rsidRPr="00B90ED6" w:rsidRDefault="006131B1" w:rsidP="00E600CB">
            <w:pPr>
              <w:rPr>
                <w:rFonts w:asciiTheme="minorEastAsia" w:hAnsiTheme="minorEastAsia"/>
              </w:rPr>
            </w:pPr>
            <w:r w:rsidRPr="00B90ED6">
              <w:rPr>
                <w:rFonts w:asciiTheme="minorEastAsia" w:hAnsiTheme="minorEastAsia" w:hint="eastAsia"/>
              </w:rPr>
              <w:t>额定电压：300V-500V</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米</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697458" cy="736328"/>
                  <wp:effectExtent l="19050" t="0" r="7392" b="0"/>
                  <wp:docPr id="93" name="图片 4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4"/>
                          <pic:cNvPicPr>
                            <a:picLocks noChangeAspect="1"/>
                          </pic:cNvPicPr>
                        </pic:nvPicPr>
                        <pic:blipFill>
                          <a:blip r:embed="rId41"/>
                          <a:srcRect t="25569" b="23674"/>
                          <a:stretch>
                            <a:fillRect/>
                          </a:stretch>
                        </pic:blipFill>
                        <pic:spPr>
                          <a:xfrm>
                            <a:off x="0" y="0"/>
                            <a:ext cx="703509" cy="742716"/>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34</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线管</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标准：国标</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规格：D32</w:t>
            </w:r>
          </w:p>
          <w:p w:rsidR="006131B1" w:rsidRPr="00B90ED6" w:rsidRDefault="006131B1" w:rsidP="00E600CB">
            <w:pPr>
              <w:rPr>
                <w:rFonts w:asciiTheme="minorEastAsia" w:hAnsiTheme="minorEastAsia"/>
              </w:rPr>
            </w:pPr>
            <w:r w:rsidRPr="00B90ED6">
              <w:rPr>
                <w:rFonts w:asciiTheme="minorEastAsia" w:hAnsiTheme="minorEastAsia" w:hint="eastAsia"/>
              </w:rPr>
              <w:t>型号：L</w:t>
            </w:r>
          </w:p>
          <w:p w:rsidR="006131B1" w:rsidRPr="00B90ED6" w:rsidRDefault="006131B1" w:rsidP="00E600CB">
            <w:pPr>
              <w:rPr>
                <w:rFonts w:asciiTheme="minorEastAsia" w:hAnsiTheme="minorEastAsia"/>
              </w:rPr>
            </w:pPr>
            <w:r w:rsidRPr="00B90ED6">
              <w:rPr>
                <w:rFonts w:asciiTheme="minorEastAsia" w:hAnsiTheme="minorEastAsia" w:hint="eastAsia"/>
              </w:rPr>
              <w:t>壁厚：1.3mm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米</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782490" cy="941695"/>
                  <wp:effectExtent l="19050" t="0" r="0" b="0"/>
                  <wp:docPr id="94" name="图片 25" descr="微信图片_2021011810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10118104732"/>
                          <pic:cNvPicPr>
                            <a:picLocks noChangeAspect="1"/>
                          </pic:cNvPicPr>
                        </pic:nvPicPr>
                        <pic:blipFill>
                          <a:blip r:embed="rId42"/>
                          <a:stretch>
                            <a:fillRect/>
                          </a:stretch>
                        </pic:blipFill>
                        <pic:spPr>
                          <a:xfrm>
                            <a:off x="0" y="0"/>
                            <a:ext cx="783560" cy="942982"/>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35</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RVV纯铜多股软护套线</w:t>
            </w:r>
          </w:p>
        </w:tc>
        <w:tc>
          <w:tcPr>
            <w:tcW w:w="4143" w:type="dxa"/>
            <w:vAlign w:val="center"/>
          </w:tcPr>
          <w:p w:rsidR="006131B1" w:rsidRPr="00B90ED6" w:rsidRDefault="006131B1" w:rsidP="00E600CB">
            <w:pPr>
              <w:rPr>
                <w:rFonts w:asciiTheme="minorEastAsia" w:hAnsiTheme="minorEastAsia" w:cs="宋体"/>
              </w:rPr>
            </w:pPr>
            <w:r w:rsidRPr="00B90ED6">
              <w:rPr>
                <w:rFonts w:asciiTheme="minorEastAsia" w:hAnsiTheme="minorEastAsia" w:cs="宋体" w:hint="eastAsia"/>
              </w:rPr>
              <w:t>标准：国标</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规格：2*2.5平方</w:t>
            </w:r>
          </w:p>
          <w:p w:rsidR="006131B1" w:rsidRPr="00B90ED6" w:rsidRDefault="006131B1" w:rsidP="00E600CB">
            <w:pPr>
              <w:rPr>
                <w:rFonts w:asciiTheme="minorEastAsia" w:hAnsiTheme="minorEastAsia" w:cs="宋体"/>
              </w:rPr>
            </w:pPr>
            <w:r w:rsidRPr="00B90ED6">
              <w:rPr>
                <w:rFonts w:asciiTheme="minorEastAsia" w:hAnsiTheme="minorEastAsia" w:cs="宋体" w:hint="eastAsia"/>
              </w:rPr>
              <w:t>产品导体：99.99%无氧铜</w:t>
            </w:r>
          </w:p>
          <w:p w:rsidR="006131B1" w:rsidRPr="00B90ED6" w:rsidRDefault="006131B1" w:rsidP="00E600CB">
            <w:pPr>
              <w:rPr>
                <w:rFonts w:asciiTheme="minorEastAsia" w:hAnsiTheme="minorEastAsia"/>
              </w:rPr>
            </w:pPr>
            <w:r w:rsidRPr="00B90ED6">
              <w:rPr>
                <w:rFonts w:asciiTheme="minorEastAsia" w:hAnsiTheme="minorEastAsia" w:hint="eastAsia"/>
              </w:rPr>
              <w:t>额定电压：300V-500V</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米</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939592" cy="934872"/>
                  <wp:effectExtent l="19050" t="0" r="0" b="0"/>
                  <wp:docPr id="95" name="图片 41" descr="白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白色"/>
                          <pic:cNvPicPr>
                            <a:picLocks noChangeAspect="1"/>
                          </pic:cNvPicPr>
                        </pic:nvPicPr>
                        <pic:blipFill>
                          <a:blip r:embed="rId43"/>
                          <a:srcRect t="26489" b="24799"/>
                          <a:stretch>
                            <a:fillRect/>
                          </a:stretch>
                        </pic:blipFill>
                        <pic:spPr>
                          <a:xfrm>
                            <a:off x="0" y="0"/>
                            <a:ext cx="939592" cy="934872"/>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36</w:t>
            </w:r>
          </w:p>
        </w:tc>
        <w:tc>
          <w:tcPr>
            <w:tcW w:w="1316" w:type="dxa"/>
            <w:vAlign w:val="center"/>
          </w:tcPr>
          <w:p w:rsidR="006131B1" w:rsidRPr="00B90ED6" w:rsidRDefault="006131B1" w:rsidP="00E600CB">
            <w:pPr>
              <w:tabs>
                <w:tab w:val="center" w:pos="482"/>
              </w:tabs>
              <w:rPr>
                <w:rFonts w:asciiTheme="minorEastAsia" w:hAnsiTheme="minorEastAsia"/>
              </w:rPr>
            </w:pPr>
            <w:r w:rsidRPr="00B90ED6">
              <w:rPr>
                <w:rFonts w:asciiTheme="minorEastAsia" w:hAnsiTheme="minorEastAsia" w:hint="eastAsia"/>
              </w:rPr>
              <w:t>现代简约时尚展示柜</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材质：E1级环保木质颗粒板</w:t>
            </w:r>
          </w:p>
          <w:p w:rsidR="006131B1" w:rsidRPr="00B90ED6" w:rsidRDefault="006131B1" w:rsidP="00E600CB">
            <w:pPr>
              <w:rPr>
                <w:rFonts w:asciiTheme="minorEastAsia" w:hAnsiTheme="minorEastAsia"/>
              </w:rPr>
            </w:pPr>
            <w:r w:rsidRPr="00B90ED6">
              <w:rPr>
                <w:rFonts w:asciiTheme="minorEastAsia" w:hAnsiTheme="minorEastAsia" w:hint="eastAsia"/>
              </w:rPr>
              <w:t>规格：1200X300X2000mm</w:t>
            </w:r>
          </w:p>
          <w:p w:rsidR="006131B1" w:rsidRPr="00B90ED6" w:rsidRDefault="006131B1" w:rsidP="00E600CB">
            <w:pPr>
              <w:rPr>
                <w:rFonts w:asciiTheme="minorEastAsia" w:hAnsiTheme="minorEastAsia"/>
              </w:rPr>
            </w:pPr>
            <w:r w:rsidRPr="00B90ED6">
              <w:rPr>
                <w:rFonts w:asciiTheme="minorEastAsia" w:hAnsiTheme="minorEastAsia" w:hint="eastAsia"/>
              </w:rPr>
              <w:t>颜色：柚木色</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组</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4</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anchor distT="0" distB="0" distL="114300" distR="114300" simplePos="0" relativeHeight="251672576" behindDoc="1" locked="0" layoutInCell="1" allowOverlap="1">
                  <wp:simplePos x="0" y="0"/>
                  <wp:positionH relativeFrom="column">
                    <wp:posOffset>135890</wp:posOffset>
                  </wp:positionH>
                  <wp:positionV relativeFrom="paragraph">
                    <wp:posOffset>22225</wp:posOffset>
                  </wp:positionV>
                  <wp:extent cx="724535" cy="738505"/>
                  <wp:effectExtent l="19050" t="0" r="0" b="0"/>
                  <wp:wrapTight wrapText="bothSides">
                    <wp:wrapPolygon edited="0">
                      <wp:start x="-568" y="0"/>
                      <wp:lineTo x="-568" y="21173"/>
                      <wp:lineTo x="21581" y="21173"/>
                      <wp:lineTo x="21581" y="0"/>
                      <wp:lineTo x="-568" y="0"/>
                    </wp:wrapPolygon>
                  </wp:wrapTight>
                  <wp:docPr id="96" name="图片 42" descr="C:\Users\Mr Song\Desktop\盱眙学校\展柜.jpg展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Mr Song\Desktop\盱眙学校\展柜.jpg展柜"/>
                          <pic:cNvPicPr>
                            <a:picLocks noChangeAspect="1"/>
                          </pic:cNvPicPr>
                        </pic:nvPicPr>
                        <pic:blipFill>
                          <a:blip r:embed="rId44"/>
                          <a:srcRect t="25843" b="25031"/>
                          <a:stretch>
                            <a:fillRect/>
                          </a:stretch>
                        </pic:blipFill>
                        <pic:spPr>
                          <a:xfrm>
                            <a:off x="0" y="0"/>
                            <a:ext cx="724535" cy="738505"/>
                          </a:xfrm>
                          <a:prstGeom prst="rect">
                            <a:avLst/>
                          </a:prstGeom>
                        </pic:spPr>
                      </pic:pic>
                    </a:graphicData>
                  </a:graphic>
                </wp:anchor>
              </w:drawing>
            </w:r>
          </w:p>
        </w:tc>
      </w:tr>
      <w:tr w:rsidR="006131B1" w:rsidRPr="00B90ED6" w:rsidTr="006131B1">
        <w:trPr>
          <w:trHeight w:val="1515"/>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37</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大功率LED灯</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材质：精工铝材</w:t>
            </w:r>
          </w:p>
          <w:p w:rsidR="006131B1" w:rsidRPr="00B90ED6" w:rsidRDefault="006131B1" w:rsidP="00E600CB">
            <w:pPr>
              <w:rPr>
                <w:rFonts w:asciiTheme="minorEastAsia" w:hAnsiTheme="minorEastAsia"/>
              </w:rPr>
            </w:pPr>
            <w:r w:rsidRPr="00B90ED6">
              <w:rPr>
                <w:rFonts w:asciiTheme="minorEastAsia" w:hAnsiTheme="minorEastAsia" w:hint="eastAsia"/>
              </w:rPr>
              <w:t>功率：100w</w:t>
            </w:r>
          </w:p>
          <w:p w:rsidR="006131B1" w:rsidRPr="00B90ED6" w:rsidRDefault="006131B1" w:rsidP="00E600CB">
            <w:pPr>
              <w:rPr>
                <w:rFonts w:asciiTheme="minorEastAsia" w:hAnsiTheme="minorEastAsia"/>
              </w:rPr>
            </w:pPr>
            <w:r w:rsidRPr="00B90ED6">
              <w:rPr>
                <w:rFonts w:asciiTheme="minorEastAsia" w:hAnsiTheme="minorEastAsia" w:hint="eastAsia"/>
              </w:rPr>
              <w:t>输入电压：50-60HZ</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20</w:t>
            </w:r>
          </w:p>
        </w:tc>
        <w:tc>
          <w:tcPr>
            <w:tcW w:w="1960" w:type="dxa"/>
            <w:vAlign w:val="center"/>
          </w:tcPr>
          <w:p w:rsidR="006131B1" w:rsidRPr="00B90ED6" w:rsidRDefault="006131B1" w:rsidP="00E600CB">
            <w:pPr>
              <w:jc w:val="center"/>
              <w:rPr>
                <w:rFonts w:asciiTheme="minorEastAsia" w:hAnsiTheme="minorEastAsia"/>
              </w:rPr>
            </w:pPr>
            <w:r>
              <w:rPr>
                <w:rFonts w:asciiTheme="minorEastAsia" w:hAnsiTheme="minorEastAsia"/>
                <w:noProof/>
              </w:rPr>
              <w:drawing>
                <wp:anchor distT="0" distB="0" distL="114300" distR="114300" simplePos="0" relativeHeight="251673600" behindDoc="1" locked="0" layoutInCell="1" allowOverlap="1">
                  <wp:simplePos x="0" y="0"/>
                  <wp:positionH relativeFrom="column">
                    <wp:posOffset>135890</wp:posOffset>
                  </wp:positionH>
                  <wp:positionV relativeFrom="paragraph">
                    <wp:posOffset>41275</wp:posOffset>
                  </wp:positionV>
                  <wp:extent cx="765175" cy="736600"/>
                  <wp:effectExtent l="19050" t="0" r="0" b="0"/>
                  <wp:wrapTight wrapText="bothSides">
                    <wp:wrapPolygon edited="0">
                      <wp:start x="-538" y="0"/>
                      <wp:lineTo x="-538" y="21228"/>
                      <wp:lineTo x="21510" y="21228"/>
                      <wp:lineTo x="21510" y="0"/>
                      <wp:lineTo x="-538" y="0"/>
                    </wp:wrapPolygon>
                  </wp:wrapTight>
                  <wp:docPr id="97" name="图片 43" descr="C:\Users\Mr Song\Desktop\盱眙学校\灯.jpg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Mr Song\Desktop\盱眙学校\灯.jpg灯"/>
                          <pic:cNvPicPr>
                            <a:picLocks noChangeAspect="1"/>
                          </pic:cNvPicPr>
                        </pic:nvPicPr>
                        <pic:blipFill>
                          <a:blip r:embed="rId45"/>
                          <a:srcRect t="28694" b="24588"/>
                          <a:stretch>
                            <a:fillRect/>
                          </a:stretch>
                        </pic:blipFill>
                        <pic:spPr>
                          <a:xfrm>
                            <a:off x="0" y="0"/>
                            <a:ext cx="765175" cy="736600"/>
                          </a:xfrm>
                          <a:prstGeom prst="rect">
                            <a:avLst/>
                          </a:prstGeom>
                        </pic:spPr>
                      </pic:pic>
                    </a:graphicData>
                  </a:graphic>
                </wp:anchor>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38</w:t>
            </w:r>
          </w:p>
        </w:tc>
        <w:tc>
          <w:tcPr>
            <w:tcW w:w="1316" w:type="dxa"/>
            <w:vAlign w:val="center"/>
          </w:tcPr>
          <w:p w:rsidR="006131B1" w:rsidRPr="00B90ED6" w:rsidRDefault="006131B1" w:rsidP="00E600CB">
            <w:pPr>
              <w:rPr>
                <w:rFonts w:asciiTheme="minorEastAsia" w:hAnsiTheme="minorEastAsia"/>
                <w:sz w:val="20"/>
              </w:rPr>
            </w:pPr>
            <w:r w:rsidRPr="00B90ED6">
              <w:rPr>
                <w:rFonts w:asciiTheme="minorEastAsia" w:hAnsiTheme="minorEastAsia" w:hint="eastAsia"/>
              </w:rPr>
              <w:t>二位单级带荧光开关</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型号：G07K211C</w:t>
            </w:r>
          </w:p>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性能参数：16AX250V~</w:t>
            </w:r>
          </w:p>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尺寸：86*86mm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6131B1" w:rsidP="006131B1">
            <w:pPr>
              <w:tabs>
                <w:tab w:val="left" w:pos="581"/>
              </w:tabs>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724753" cy="757102"/>
                  <wp:effectExtent l="19050" t="0" r="0" b="0"/>
                  <wp:docPr id="98" name="图片 44" descr="C:\Users\Mr Song\Desktop\盱眙学校\开关.jpg开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Mr Song\Desktop\盱眙学校\开关.jpg开关"/>
                          <pic:cNvPicPr>
                            <a:picLocks noChangeAspect="1"/>
                          </pic:cNvPicPr>
                        </pic:nvPicPr>
                        <pic:blipFill>
                          <a:blip r:embed="rId46"/>
                          <a:srcRect t="26487" b="22973"/>
                          <a:stretch>
                            <a:fillRect/>
                          </a:stretch>
                        </pic:blipFill>
                        <pic:spPr>
                          <a:xfrm>
                            <a:off x="0" y="0"/>
                            <a:ext cx="724755" cy="757104"/>
                          </a:xfrm>
                          <a:prstGeom prst="rect">
                            <a:avLst/>
                          </a:prstGeom>
                        </pic:spPr>
                      </pic:pic>
                    </a:graphicData>
                  </a:graphic>
                </wp:inline>
              </w:drawing>
            </w:r>
          </w:p>
        </w:tc>
      </w:tr>
      <w:tr w:rsidR="006131B1" w:rsidRPr="00B90ED6" w:rsidTr="006131B1">
        <w:trPr>
          <w:trHeight w:val="945"/>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39</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货架</w:t>
            </w:r>
          </w:p>
        </w:tc>
        <w:tc>
          <w:tcPr>
            <w:tcW w:w="4143" w:type="dxa"/>
            <w:vAlign w:val="center"/>
          </w:tcPr>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材质：304不锈钢</w:t>
            </w:r>
          </w:p>
          <w:p w:rsidR="006131B1" w:rsidRPr="00B90ED6" w:rsidRDefault="006131B1" w:rsidP="00E600CB">
            <w:pPr>
              <w:tabs>
                <w:tab w:val="center" w:pos="474"/>
              </w:tabs>
              <w:rPr>
                <w:rFonts w:asciiTheme="minorEastAsia" w:hAnsiTheme="minorEastAsia"/>
              </w:rPr>
            </w:pPr>
            <w:r w:rsidRPr="00B90ED6">
              <w:rPr>
                <w:rFonts w:asciiTheme="minorEastAsia" w:hAnsiTheme="minorEastAsia" w:hint="eastAsia"/>
              </w:rPr>
              <w:t>尺寸：300CM*200CM*40CMM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个</w:t>
            </w:r>
          </w:p>
        </w:tc>
        <w:tc>
          <w:tcPr>
            <w:tcW w:w="750" w:type="dxa"/>
            <w:vAlign w:val="center"/>
          </w:tcPr>
          <w:p w:rsidR="006131B1" w:rsidRPr="00B90ED6" w:rsidRDefault="00776609" w:rsidP="006131B1">
            <w:pPr>
              <w:jc w:val="center"/>
              <w:rPr>
                <w:rFonts w:asciiTheme="minorEastAsia" w:hAnsiTheme="minorEastAsia"/>
              </w:rPr>
            </w:pPr>
            <w:r>
              <w:rPr>
                <w:rFonts w:asciiTheme="minorEastAsia" w:hAnsiTheme="minorEastAsia" w:hint="eastAsia"/>
              </w:rPr>
              <w:t>5</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466725" cy="466725"/>
                  <wp:effectExtent l="0" t="0" r="9525" b="9525"/>
                  <wp:docPr id="99" name="图片 26" descr="微信图片_2021011810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10118105113"/>
                          <pic:cNvPicPr>
                            <a:picLocks noChangeAspect="1"/>
                          </pic:cNvPicPr>
                        </pic:nvPicPr>
                        <pic:blipFill>
                          <a:blip r:embed="rId47"/>
                          <a:stretch>
                            <a:fillRect/>
                          </a:stretch>
                        </pic:blipFill>
                        <pic:spPr>
                          <a:xfrm>
                            <a:off x="0" y="0"/>
                            <a:ext cx="466725" cy="466725"/>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40</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柜式空调</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型号：KFR-72LW/NhGb3B</w:t>
            </w:r>
          </w:p>
          <w:p w:rsidR="006131B1" w:rsidRPr="00B90ED6" w:rsidRDefault="006131B1" w:rsidP="00E600CB">
            <w:pPr>
              <w:tabs>
                <w:tab w:val="center" w:pos="476"/>
              </w:tabs>
              <w:rPr>
                <w:rFonts w:asciiTheme="minorEastAsia" w:hAnsiTheme="minorEastAsia"/>
              </w:rPr>
            </w:pPr>
            <w:r w:rsidRPr="00B90ED6">
              <w:rPr>
                <w:rFonts w:asciiTheme="minorEastAsia" w:hAnsiTheme="minorEastAsia" w:hint="eastAsia"/>
              </w:rPr>
              <w:t>匹数：3匹</w:t>
            </w:r>
          </w:p>
          <w:p w:rsidR="006131B1" w:rsidRPr="00B90ED6" w:rsidRDefault="006131B1" w:rsidP="00E600CB">
            <w:pPr>
              <w:rPr>
                <w:rFonts w:asciiTheme="minorEastAsia" w:hAnsiTheme="minorEastAsia"/>
              </w:rPr>
            </w:pPr>
            <w:r w:rsidRPr="00B90ED6">
              <w:rPr>
                <w:rFonts w:asciiTheme="minorEastAsia" w:hAnsiTheme="minorEastAsia" w:hint="eastAsia"/>
              </w:rPr>
              <w:t>能效等级：3级</w:t>
            </w:r>
          </w:p>
          <w:p w:rsidR="006131B1" w:rsidRPr="00B90ED6" w:rsidRDefault="006131B1" w:rsidP="00E600CB">
            <w:pPr>
              <w:rPr>
                <w:rFonts w:asciiTheme="minorEastAsia" w:hAnsiTheme="minorEastAsia"/>
              </w:rPr>
            </w:pPr>
            <w:r w:rsidRPr="00B90ED6">
              <w:rPr>
                <w:rFonts w:asciiTheme="minorEastAsia" w:hAnsiTheme="minorEastAsia" w:hint="eastAsia"/>
              </w:rPr>
              <w:t>适用面积：约40平方</w:t>
            </w:r>
          </w:p>
          <w:p w:rsidR="006131B1" w:rsidRPr="00B90ED6" w:rsidRDefault="006131B1" w:rsidP="00E600CB">
            <w:pPr>
              <w:rPr>
                <w:rFonts w:asciiTheme="minorEastAsia" w:hAnsiTheme="minorEastAsia"/>
              </w:rPr>
            </w:pPr>
            <w:r w:rsidRPr="00B90ED6">
              <w:rPr>
                <w:rFonts w:asciiTheme="minorEastAsia" w:hAnsiTheme="minorEastAsia" w:hint="eastAsia"/>
              </w:rPr>
              <w:t>噪音量：34-46dB（A）</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2</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798395" cy="1064258"/>
                  <wp:effectExtent l="19050" t="0" r="1705" b="0"/>
                  <wp:docPr id="100" name="图片 45" descr="微信图片_2021011711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微信图片_20210117115947"/>
                          <pic:cNvPicPr>
                            <a:picLocks noChangeAspect="1"/>
                          </pic:cNvPicPr>
                        </pic:nvPicPr>
                        <pic:blipFill>
                          <a:blip r:embed="rId48"/>
                          <a:stretch>
                            <a:fillRect/>
                          </a:stretch>
                        </pic:blipFill>
                        <pic:spPr>
                          <a:xfrm>
                            <a:off x="0" y="0"/>
                            <a:ext cx="797676" cy="1063299"/>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41</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空压机</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型号：0.25/12.5三相</w:t>
            </w:r>
          </w:p>
          <w:p w:rsidR="006131B1" w:rsidRPr="00B90ED6" w:rsidRDefault="006131B1" w:rsidP="00E600CB">
            <w:pPr>
              <w:rPr>
                <w:rFonts w:asciiTheme="minorEastAsia" w:hAnsiTheme="minorEastAsia"/>
              </w:rPr>
            </w:pPr>
            <w:r w:rsidRPr="00B90ED6">
              <w:rPr>
                <w:rFonts w:asciiTheme="minorEastAsia" w:hAnsiTheme="minorEastAsia" w:hint="eastAsia"/>
              </w:rPr>
              <w:t>功率：2.2KW</w:t>
            </w:r>
          </w:p>
          <w:p w:rsidR="006131B1" w:rsidRPr="00B90ED6" w:rsidRDefault="006131B1" w:rsidP="00E600CB">
            <w:pPr>
              <w:rPr>
                <w:rFonts w:asciiTheme="minorEastAsia" w:hAnsiTheme="minorEastAsia" w:cs="Calibri"/>
              </w:rPr>
            </w:pPr>
            <w:r w:rsidRPr="00B90ED6">
              <w:rPr>
                <w:rFonts w:asciiTheme="minorEastAsia" w:hAnsiTheme="minorEastAsia" w:hint="eastAsia"/>
              </w:rPr>
              <w:t>压力：0.25m</w:t>
            </w:r>
            <w:r w:rsidRPr="00B90ED6">
              <w:rPr>
                <w:rFonts w:asciiTheme="minorEastAsia" w:hAnsiTheme="minorEastAsia" w:cs="Calibri"/>
              </w:rPr>
              <w:t>³</w:t>
            </w:r>
            <w:r w:rsidRPr="00B90ED6">
              <w:rPr>
                <w:rFonts w:asciiTheme="minorEastAsia" w:hAnsiTheme="minorEastAsia" w:cs="Calibri" w:hint="eastAsia"/>
              </w:rPr>
              <w:t>/min</w:t>
            </w:r>
          </w:p>
          <w:p w:rsidR="006131B1" w:rsidRPr="00B90ED6" w:rsidRDefault="006131B1" w:rsidP="00E600CB">
            <w:pPr>
              <w:rPr>
                <w:rFonts w:asciiTheme="minorEastAsia" w:hAnsiTheme="minorEastAsia"/>
              </w:rPr>
            </w:pPr>
            <w:r w:rsidRPr="00B90ED6">
              <w:rPr>
                <w:rFonts w:asciiTheme="minorEastAsia" w:hAnsiTheme="minorEastAsia" w:hint="eastAsia"/>
              </w:rPr>
              <w:t>电压：220V</w:t>
            </w:r>
          </w:p>
          <w:p w:rsidR="006131B1" w:rsidRPr="00B90ED6" w:rsidRDefault="006131B1" w:rsidP="00E600CB">
            <w:pPr>
              <w:rPr>
                <w:rFonts w:asciiTheme="minorEastAsia" w:hAnsiTheme="minorEastAsia"/>
              </w:rPr>
            </w:pPr>
            <w:r w:rsidRPr="00B90ED6">
              <w:rPr>
                <w:rFonts w:asciiTheme="minorEastAsia" w:hAnsiTheme="minorEastAsia" w:hint="eastAsia"/>
              </w:rPr>
              <w:t>容量:80L</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台</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noProof/>
              </w:rPr>
              <w:drawing>
                <wp:inline distT="0" distB="0" distL="114300" distR="114300">
                  <wp:extent cx="1089462" cy="846161"/>
                  <wp:effectExtent l="19050" t="0" r="0" b="0"/>
                  <wp:docPr id="1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49" cstate="print"/>
                          <a:stretch>
                            <a:fillRect/>
                          </a:stretch>
                        </pic:blipFill>
                        <pic:spPr>
                          <a:xfrm>
                            <a:off x="0" y="0"/>
                            <a:ext cx="1092579" cy="848582"/>
                          </a:xfrm>
                          <a:prstGeom prst="rect">
                            <a:avLst/>
                          </a:prstGeom>
                          <a:noFill/>
                          <a:ln>
                            <a:noFill/>
                          </a:ln>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42</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不锈钢板</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型号：304</w:t>
            </w:r>
          </w:p>
          <w:p w:rsidR="006131B1" w:rsidRPr="00B90ED6" w:rsidRDefault="006131B1" w:rsidP="00E600CB">
            <w:pPr>
              <w:rPr>
                <w:rFonts w:asciiTheme="minorEastAsia" w:hAnsiTheme="minorEastAsia"/>
              </w:rPr>
            </w:pPr>
            <w:r w:rsidRPr="00B90ED6">
              <w:rPr>
                <w:rFonts w:asciiTheme="minorEastAsia" w:hAnsiTheme="minorEastAsia" w:hint="eastAsia"/>
              </w:rPr>
              <w:t>尺寸：1220*2440mm</w:t>
            </w:r>
          </w:p>
          <w:p w:rsidR="006131B1" w:rsidRPr="00B90ED6" w:rsidRDefault="006131B1" w:rsidP="00E600CB">
            <w:pPr>
              <w:rPr>
                <w:rFonts w:asciiTheme="minorEastAsia" w:hAnsiTheme="minorEastAsia"/>
              </w:rPr>
            </w:pPr>
            <w:r w:rsidRPr="00B90ED6">
              <w:rPr>
                <w:rFonts w:asciiTheme="minorEastAsia" w:hAnsiTheme="minorEastAsia" w:hint="eastAsia"/>
              </w:rPr>
              <w:t>厚度：1.5mm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张</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843915" cy="718820"/>
                  <wp:effectExtent l="0" t="0" r="13335" b="5080"/>
                  <wp:docPr id="102" name="图片 47" descr="微信图片_2021011712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微信图片_20210117121705"/>
                          <pic:cNvPicPr>
                            <a:picLocks noChangeAspect="1"/>
                          </pic:cNvPicPr>
                        </pic:nvPicPr>
                        <pic:blipFill>
                          <a:blip r:embed="rId50"/>
                          <a:stretch>
                            <a:fillRect/>
                          </a:stretch>
                        </pic:blipFill>
                        <pic:spPr>
                          <a:xfrm>
                            <a:off x="0" y="0"/>
                            <a:ext cx="843915" cy="718820"/>
                          </a:xfrm>
                          <a:prstGeom prst="rect">
                            <a:avLst/>
                          </a:prstGeom>
                        </pic:spPr>
                      </pic:pic>
                    </a:graphicData>
                  </a:graphic>
                </wp:inline>
              </w:drawing>
            </w:r>
          </w:p>
        </w:tc>
      </w:tr>
      <w:tr w:rsidR="006131B1" w:rsidRPr="00B90ED6" w:rsidTr="006131B1">
        <w:trPr>
          <w:trHeight w:val="874"/>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43</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紫铜板</w:t>
            </w:r>
          </w:p>
        </w:tc>
        <w:tc>
          <w:tcPr>
            <w:tcW w:w="4143"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型号：T2</w:t>
            </w:r>
          </w:p>
          <w:p w:rsidR="006131B1" w:rsidRPr="00B90ED6" w:rsidRDefault="006131B1" w:rsidP="00E600CB">
            <w:pPr>
              <w:rPr>
                <w:rFonts w:asciiTheme="minorEastAsia" w:hAnsiTheme="minorEastAsia"/>
              </w:rPr>
            </w:pPr>
            <w:r w:rsidRPr="00B90ED6">
              <w:rPr>
                <w:rFonts w:asciiTheme="minorEastAsia" w:hAnsiTheme="minorEastAsia" w:hint="eastAsia"/>
              </w:rPr>
              <w:t>尺寸：600*1500mm</w:t>
            </w:r>
          </w:p>
          <w:p w:rsidR="006131B1" w:rsidRPr="00B90ED6" w:rsidRDefault="006131B1" w:rsidP="00E600CB">
            <w:pPr>
              <w:rPr>
                <w:rFonts w:asciiTheme="minorEastAsia" w:hAnsiTheme="minorEastAsia"/>
              </w:rPr>
            </w:pPr>
            <w:r w:rsidRPr="00B90ED6">
              <w:rPr>
                <w:rFonts w:asciiTheme="minorEastAsia" w:hAnsiTheme="minorEastAsia" w:hint="eastAsia"/>
              </w:rPr>
              <w:t>厚度：1.2mm</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张</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10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907577" cy="650295"/>
                  <wp:effectExtent l="19050" t="0" r="6823" b="0"/>
                  <wp:docPr id="103" name="图片 48" descr="微信图片_2021011712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微信图片_20210117121710"/>
                          <pic:cNvPicPr>
                            <a:picLocks noChangeAspect="1"/>
                          </pic:cNvPicPr>
                        </pic:nvPicPr>
                        <pic:blipFill>
                          <a:blip r:embed="rId51"/>
                          <a:stretch>
                            <a:fillRect/>
                          </a:stretch>
                        </pic:blipFill>
                        <pic:spPr>
                          <a:xfrm>
                            <a:off x="0" y="0"/>
                            <a:ext cx="908845" cy="651203"/>
                          </a:xfrm>
                          <a:prstGeom prst="rect">
                            <a:avLst/>
                          </a:prstGeom>
                        </pic:spPr>
                      </pic:pic>
                    </a:graphicData>
                  </a:graphic>
                </wp:inline>
              </w:drawing>
            </w:r>
          </w:p>
        </w:tc>
      </w:tr>
      <w:tr w:rsidR="006131B1" w:rsidRPr="00B90ED6" w:rsidTr="006131B1">
        <w:trPr>
          <w:trHeight w:val="1408"/>
          <w:jc w:val="center"/>
        </w:trPr>
        <w:tc>
          <w:tcPr>
            <w:tcW w:w="616"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44</w:t>
            </w:r>
          </w:p>
        </w:tc>
        <w:tc>
          <w:tcPr>
            <w:tcW w:w="1316" w:type="dxa"/>
            <w:vAlign w:val="center"/>
          </w:tcPr>
          <w:p w:rsidR="006131B1" w:rsidRPr="00B90ED6" w:rsidRDefault="006131B1" w:rsidP="00E600CB">
            <w:pPr>
              <w:rPr>
                <w:rFonts w:asciiTheme="minorEastAsia" w:hAnsiTheme="minorEastAsia"/>
              </w:rPr>
            </w:pPr>
            <w:r w:rsidRPr="00B90ED6">
              <w:rPr>
                <w:rFonts w:asciiTheme="minorEastAsia" w:hAnsiTheme="minorEastAsia" w:hint="eastAsia"/>
              </w:rPr>
              <w:t>实训操作台</w:t>
            </w:r>
          </w:p>
        </w:tc>
        <w:tc>
          <w:tcPr>
            <w:tcW w:w="4143" w:type="dxa"/>
            <w:vAlign w:val="center"/>
          </w:tcPr>
          <w:p w:rsidR="006131B1" w:rsidRDefault="006131B1" w:rsidP="00E600CB">
            <w:pPr>
              <w:rPr>
                <w:rFonts w:asciiTheme="minorEastAsia" w:hAnsiTheme="minorEastAsia"/>
              </w:rPr>
            </w:pPr>
            <w:r w:rsidRPr="00B90ED6">
              <w:rPr>
                <w:rFonts w:asciiTheme="minorEastAsia" w:hAnsiTheme="minorEastAsia" w:hint="eastAsia"/>
              </w:rPr>
              <w:t>尺寸：高的500*500*750mm</w:t>
            </w:r>
            <w:r>
              <w:rPr>
                <w:rFonts w:asciiTheme="minorEastAsia" w:hAnsiTheme="minorEastAsia" w:hint="eastAsia"/>
              </w:rPr>
              <w:t>，</w:t>
            </w:r>
          </w:p>
          <w:p w:rsidR="006131B1" w:rsidRPr="00B90ED6" w:rsidRDefault="006131B1" w:rsidP="00E600CB">
            <w:pPr>
              <w:rPr>
                <w:rFonts w:asciiTheme="minorEastAsia" w:hAnsiTheme="minorEastAsia"/>
              </w:rPr>
            </w:pPr>
            <w:r w:rsidRPr="00B90ED6">
              <w:rPr>
                <w:rFonts w:asciiTheme="minorEastAsia" w:hAnsiTheme="minorEastAsia" w:hint="eastAsia"/>
              </w:rPr>
              <w:t>矮的500*550*350</w:t>
            </w:r>
          </w:p>
          <w:p w:rsidR="006131B1" w:rsidRPr="00B90ED6" w:rsidRDefault="006131B1" w:rsidP="00E600CB">
            <w:pPr>
              <w:rPr>
                <w:rFonts w:asciiTheme="minorEastAsia" w:hAnsiTheme="minorEastAsia"/>
              </w:rPr>
            </w:pPr>
            <w:r w:rsidRPr="00B90ED6">
              <w:rPr>
                <w:rFonts w:asciiTheme="minorEastAsia" w:hAnsiTheme="minorEastAsia" w:hint="eastAsia"/>
              </w:rPr>
              <w:t>材质：高的，金属框架，木板衬底，铝板包面，内置抽屉；矮的，金属框架，50mm厚钢板台面</w:t>
            </w:r>
          </w:p>
        </w:tc>
        <w:tc>
          <w:tcPr>
            <w:tcW w:w="503" w:type="dxa"/>
            <w:vAlign w:val="center"/>
          </w:tcPr>
          <w:p w:rsidR="006131B1" w:rsidRPr="00B90ED6" w:rsidRDefault="006131B1" w:rsidP="00E600CB">
            <w:pPr>
              <w:jc w:val="center"/>
              <w:rPr>
                <w:rFonts w:asciiTheme="minorEastAsia" w:hAnsiTheme="minorEastAsia"/>
              </w:rPr>
            </w:pPr>
            <w:r w:rsidRPr="00B90ED6">
              <w:rPr>
                <w:rFonts w:asciiTheme="minorEastAsia" w:hAnsiTheme="minorEastAsia" w:hint="eastAsia"/>
              </w:rPr>
              <w:t>张</w:t>
            </w:r>
          </w:p>
        </w:tc>
        <w:tc>
          <w:tcPr>
            <w:tcW w:w="750" w:type="dxa"/>
            <w:vAlign w:val="center"/>
          </w:tcPr>
          <w:p w:rsidR="006131B1" w:rsidRPr="00B90ED6" w:rsidRDefault="006131B1" w:rsidP="006131B1">
            <w:pPr>
              <w:jc w:val="center"/>
              <w:rPr>
                <w:rFonts w:asciiTheme="minorEastAsia" w:hAnsiTheme="minorEastAsia"/>
              </w:rPr>
            </w:pPr>
            <w:r w:rsidRPr="00B90ED6">
              <w:rPr>
                <w:rFonts w:asciiTheme="minorEastAsia" w:hAnsiTheme="minorEastAsia" w:hint="eastAsia"/>
              </w:rPr>
              <w:t>30</w:t>
            </w:r>
          </w:p>
        </w:tc>
        <w:tc>
          <w:tcPr>
            <w:tcW w:w="1960" w:type="dxa"/>
          </w:tcPr>
          <w:p w:rsidR="006131B1" w:rsidRPr="00B90ED6" w:rsidRDefault="006131B1" w:rsidP="00E600CB">
            <w:pPr>
              <w:rPr>
                <w:rFonts w:asciiTheme="minorEastAsia" w:hAnsiTheme="minorEastAsia"/>
              </w:rPr>
            </w:pPr>
            <w:r w:rsidRPr="00B90ED6">
              <w:rPr>
                <w:rFonts w:asciiTheme="minorEastAsia" w:hAnsiTheme="minorEastAsia" w:hint="eastAsia"/>
                <w:noProof/>
              </w:rPr>
              <w:drawing>
                <wp:inline distT="0" distB="0" distL="114300" distR="114300">
                  <wp:extent cx="1065530" cy="799465"/>
                  <wp:effectExtent l="0" t="0" r="0" b="0"/>
                  <wp:docPr id="104" name="图片 22" descr="微信图片_2021011810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10118104308"/>
                          <pic:cNvPicPr>
                            <a:picLocks noChangeAspect="1"/>
                          </pic:cNvPicPr>
                        </pic:nvPicPr>
                        <pic:blipFill>
                          <a:blip r:embed="rId52"/>
                          <a:stretch>
                            <a:fillRect/>
                          </a:stretch>
                        </pic:blipFill>
                        <pic:spPr>
                          <a:xfrm>
                            <a:off x="0" y="0"/>
                            <a:ext cx="1065530" cy="799465"/>
                          </a:xfrm>
                          <a:prstGeom prst="rect">
                            <a:avLst/>
                          </a:prstGeom>
                        </pic:spPr>
                      </pic:pic>
                    </a:graphicData>
                  </a:graphic>
                </wp:inline>
              </w:drawing>
            </w:r>
          </w:p>
        </w:tc>
      </w:tr>
    </w:tbl>
    <w:p w:rsidR="00753157" w:rsidRPr="006131B1" w:rsidRDefault="006131B1" w:rsidP="006131B1">
      <w:pPr>
        <w:widowControl/>
        <w:spacing w:line="460" w:lineRule="exact"/>
        <w:ind w:left="482"/>
        <w:rPr>
          <w:rFonts w:ascii="宋体" w:hAnsi="宋体" w:cs="宋体"/>
          <w:b/>
          <w:bCs/>
          <w:sz w:val="24"/>
        </w:rPr>
      </w:pPr>
      <w:r>
        <w:rPr>
          <w:rFonts w:ascii="宋体" w:hAnsi="宋体" w:cs="宋体" w:hint="eastAsia"/>
          <w:b/>
          <w:bCs/>
          <w:sz w:val="24"/>
        </w:rPr>
        <w:t>一、</w:t>
      </w:r>
      <w:r w:rsidR="00753157" w:rsidRPr="006131B1">
        <w:rPr>
          <w:rFonts w:ascii="宋体" w:hAnsi="宋体" w:cs="宋体" w:hint="eastAsia"/>
          <w:b/>
          <w:bCs/>
          <w:sz w:val="24"/>
        </w:rPr>
        <w:t>投标人须知</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1、报价要求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（1）上述服务所有价格均应以人民币为货币单位，金额单位以元表示。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（2）本次采购采用总承包方式，因此报价供应商的报价应包括：货物、工程和服务的价格及相关税费、运输到指定地点的装运费用、安装调试、培训、售后服务、检测等其他有关的所有费用。</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（3）本次项目不接受备选方案以及有选择性的报价。</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w:t>
      </w:r>
      <w:r w:rsidRPr="006131B1">
        <w:rPr>
          <w:rFonts w:ascii="宋体" w:hAnsi="宋体" w:cs="宋体" w:hint="eastAsia"/>
          <w:sz w:val="24"/>
          <w:lang w:val="zh-CN"/>
        </w:rPr>
        <w:t>具体服务期限以签订合同时为准。</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2、询价报价表的澄清及特殊情况处理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（2）报价供应商对询价采购文件有质疑的必须在上述第1条规定的时间内一次性提出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（4）接到询价小组澄清要求的供应商应派人按询价小组通知的时间和地点做出书面澄清，书面答复必须由供应商法定代表人或其委托受托人签署，并作为响应文件的补充。</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（5）接到询价小组澄清要求的供应商如无法按规定做出澄清，将视为放弃该权利。</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3、服务时间及地点</w:t>
      </w:r>
    </w:p>
    <w:p w:rsidR="00753157" w:rsidRPr="006131B1" w:rsidRDefault="00753157" w:rsidP="006131B1">
      <w:pPr>
        <w:spacing w:line="460" w:lineRule="exact"/>
        <w:ind w:firstLineChars="200" w:firstLine="480"/>
        <w:rPr>
          <w:rFonts w:ascii="宋体" w:hAnsi="宋体"/>
          <w:sz w:val="24"/>
        </w:rPr>
      </w:pPr>
      <w:r w:rsidRPr="006131B1">
        <w:rPr>
          <w:rFonts w:ascii="宋体" w:hAnsi="宋体" w:cs="宋体" w:hint="eastAsia"/>
          <w:sz w:val="24"/>
        </w:rPr>
        <w:t>（1）</w:t>
      </w:r>
      <w:r w:rsidRPr="006131B1">
        <w:rPr>
          <w:rFonts w:ascii="宋体" w:hAnsi="宋体" w:cs="宋体" w:hint="eastAsia"/>
          <w:b/>
          <w:bCs/>
          <w:sz w:val="24"/>
        </w:rPr>
        <w:t>供货时间：</w:t>
      </w:r>
      <w:r w:rsidRPr="006131B1">
        <w:rPr>
          <w:rFonts w:ascii="宋体" w:hAnsi="宋体" w:cs="宋体" w:hint="eastAsia"/>
          <w:sz w:val="24"/>
        </w:rPr>
        <w:t>成交单位在签订合同后必须在</w:t>
      </w:r>
      <w:r w:rsidR="006131B1">
        <w:rPr>
          <w:rFonts w:ascii="宋体" w:hAnsi="宋体" w:cs="宋体" w:hint="eastAsia"/>
          <w:sz w:val="24"/>
        </w:rPr>
        <w:t>15</w:t>
      </w:r>
      <w:r w:rsidRPr="006131B1">
        <w:rPr>
          <w:rFonts w:ascii="宋体" w:hAnsi="宋体" w:cs="宋体" w:hint="eastAsia"/>
          <w:sz w:val="24"/>
        </w:rPr>
        <w:t>个工作日内完成供货、安装、调试。</w:t>
      </w:r>
    </w:p>
    <w:p w:rsidR="00753157" w:rsidRPr="006131B1" w:rsidRDefault="00753157" w:rsidP="006131B1">
      <w:pPr>
        <w:spacing w:line="460" w:lineRule="exact"/>
        <w:ind w:firstLineChars="200" w:firstLine="482"/>
        <w:jc w:val="left"/>
        <w:outlineLvl w:val="0"/>
        <w:rPr>
          <w:rFonts w:ascii="宋体" w:hAnsi="宋体" w:cs="宋体"/>
          <w:sz w:val="24"/>
        </w:rPr>
      </w:pPr>
      <w:r w:rsidRPr="006131B1">
        <w:rPr>
          <w:rFonts w:ascii="宋体" w:hAnsi="宋体" w:cs="宋体" w:hint="eastAsia"/>
          <w:b/>
          <w:bCs/>
          <w:sz w:val="24"/>
        </w:rPr>
        <w:t>（2）交货地点：江苏省盱眙中等专业学校。</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4、响应文件的载体、签署、密封和标记</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（1）装订成册。</w:t>
      </w:r>
    </w:p>
    <w:p w:rsidR="00753157" w:rsidRPr="006131B1" w:rsidRDefault="00753157" w:rsidP="006131B1">
      <w:pPr>
        <w:spacing w:line="460" w:lineRule="exact"/>
        <w:ind w:firstLineChars="200" w:firstLine="482"/>
        <w:rPr>
          <w:rFonts w:ascii="宋体" w:hAnsi="宋体" w:cs="宋体"/>
          <w:b/>
          <w:sz w:val="24"/>
          <w:lang w:val="zh-CN"/>
        </w:rPr>
      </w:pPr>
      <w:r w:rsidRPr="006131B1">
        <w:rPr>
          <w:rFonts w:ascii="宋体" w:hAnsi="宋体" w:cs="宋体" w:hint="eastAsia"/>
          <w:b/>
          <w:sz w:val="24"/>
        </w:rPr>
        <w:t>（2）响应文件均不得涂改、行间插字或删除，如果出现上述情况应重新编制。</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（3）纸质响应文件</w:t>
      </w:r>
    </w:p>
    <w:p w:rsidR="00753157" w:rsidRPr="006131B1" w:rsidRDefault="006131B1" w:rsidP="006131B1">
      <w:pPr>
        <w:spacing w:line="460" w:lineRule="exact"/>
        <w:ind w:firstLineChars="200" w:firstLine="480"/>
        <w:rPr>
          <w:rFonts w:ascii="宋体" w:hAnsi="宋体" w:cs="宋体"/>
          <w:bCs/>
          <w:sz w:val="24"/>
        </w:rPr>
      </w:pPr>
      <w:r>
        <w:rPr>
          <w:rFonts w:ascii="宋体" w:hAnsi="宋体" w:cs="宋体" w:hint="eastAsia"/>
          <w:bCs/>
          <w:sz w:val="24"/>
        </w:rPr>
        <w:t>（4）</w:t>
      </w:r>
      <w:r w:rsidR="00753157" w:rsidRPr="006131B1">
        <w:rPr>
          <w:rFonts w:ascii="宋体" w:hAnsi="宋体" w:cs="宋体" w:hint="eastAsia"/>
          <w:bCs/>
          <w:sz w:val="24"/>
        </w:rPr>
        <w:t>纸质响应文件须打印并加盖询价供应商公章。</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w:t>
      </w:r>
      <w:r w:rsidR="006131B1">
        <w:rPr>
          <w:rFonts w:ascii="宋体" w:hAnsi="宋体" w:cs="宋体" w:hint="eastAsia"/>
          <w:bCs/>
          <w:sz w:val="24"/>
        </w:rPr>
        <w:t>5</w:t>
      </w:r>
      <w:r w:rsidRPr="006131B1">
        <w:rPr>
          <w:rFonts w:ascii="宋体" w:hAnsi="宋体" w:cs="宋体" w:hint="eastAsia"/>
          <w:bCs/>
          <w:sz w:val="24"/>
        </w:rPr>
        <w:t>）纸质响应文件的密封和标记</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4.1询价供应商应将纸质响应文件密封。</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4.2信封封面注明项目名称、标书编号。</w:t>
      </w:r>
    </w:p>
    <w:p w:rsidR="00753157" w:rsidRPr="006131B1" w:rsidRDefault="006131B1" w:rsidP="006131B1">
      <w:pPr>
        <w:spacing w:line="460" w:lineRule="exact"/>
        <w:ind w:firstLineChars="200" w:firstLine="480"/>
        <w:rPr>
          <w:rFonts w:ascii="宋体" w:hAnsi="宋体" w:cs="宋体"/>
          <w:sz w:val="24"/>
        </w:rPr>
      </w:pPr>
      <w:r>
        <w:rPr>
          <w:rFonts w:ascii="宋体" w:hAnsi="宋体" w:cs="宋体" w:hint="eastAsia"/>
          <w:bCs/>
          <w:sz w:val="24"/>
        </w:rPr>
        <w:t>4.3</w:t>
      </w:r>
      <w:r w:rsidR="00753157" w:rsidRPr="006131B1">
        <w:rPr>
          <w:rFonts w:ascii="宋体" w:hAnsi="宋体" w:cs="宋体" w:hint="eastAsia"/>
          <w:bCs/>
          <w:sz w:val="24"/>
        </w:rPr>
        <w:t>本询价文件所表述的公章是指刻有询价供应商法定名称的印章，不包括合同、财务、税务、发票等形式的业务专用章</w:t>
      </w:r>
      <w:r w:rsidR="00753157" w:rsidRPr="006131B1">
        <w:rPr>
          <w:rFonts w:ascii="宋体" w:hAnsi="宋体" w:cs="宋体" w:hint="eastAsia"/>
          <w:sz w:val="24"/>
        </w:rPr>
        <w:t>。</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5</w:t>
      </w:r>
      <w:r w:rsidR="00753157" w:rsidRPr="006131B1">
        <w:rPr>
          <w:rFonts w:ascii="宋体" w:hAnsi="宋体" w:cs="宋体" w:hint="eastAsia"/>
          <w:b/>
          <w:bCs/>
          <w:sz w:val="24"/>
        </w:rPr>
        <w:t>、询价小组在初审中，对算术错误的修正原则如下：</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（1）响应文件的大写金额和小写金额不一致的，以大写金额为准；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（2）总价金额与按单价汇总金额不一致的，以单价金额计算结果为准；</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（3）单价金额小数点有明显错位的，以总价为准并修改单价；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（4）若供应商不同意以上修正，该响应文件将视为无效。</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6</w:t>
      </w:r>
      <w:r w:rsidR="00753157" w:rsidRPr="006131B1">
        <w:rPr>
          <w:rFonts w:ascii="宋体" w:hAnsi="宋体" w:cs="宋体" w:hint="eastAsia"/>
          <w:b/>
          <w:bCs/>
          <w:sz w:val="24"/>
        </w:rPr>
        <w:t>、成交供应商确定办法</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 xml:space="preserve">    本次项目确定成交供应商标准是根据符合采购需求、质量和服务相等且报价最低按照报价由低到高的顺序推荐成交候选人，并编写评审报告。</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7</w:t>
      </w:r>
      <w:r w:rsidR="00753157" w:rsidRPr="006131B1">
        <w:rPr>
          <w:rFonts w:ascii="宋体" w:hAnsi="宋体" w:cs="宋体" w:hint="eastAsia"/>
          <w:b/>
          <w:bCs/>
          <w:sz w:val="24"/>
        </w:rPr>
        <w:t>、</w:t>
      </w:r>
      <w:r w:rsidR="00753157" w:rsidRPr="006131B1">
        <w:rPr>
          <w:rFonts w:ascii="宋体" w:hAnsi="宋体" w:cs="宋体" w:hint="eastAsia"/>
          <w:b/>
          <w:bCs/>
          <w:sz w:val="24"/>
          <w:lang w:val="zh-CN"/>
        </w:rPr>
        <w:t>无效响应文件条款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1未按照询价文件规定要求密封、签署、盖章的；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2不具备询价文件中规定资质要求的；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3经询价，询价供应商仍不承诺满足询价文件要求的；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4报价超过询价文件中规定的预算金额或者最高限价的；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5响应文件中含有采购人不能接受的附加条件的；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6法律、法规和询价文件规定的其他无效情形；</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7经查实提供虚假材料谋取成交的；</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8</w:t>
      </w:r>
      <w:r w:rsidR="00753157" w:rsidRPr="006131B1">
        <w:rPr>
          <w:rFonts w:ascii="宋体" w:hAnsi="宋体" w:cs="宋体" w:hint="eastAsia"/>
          <w:b/>
          <w:bCs/>
          <w:sz w:val="24"/>
        </w:rPr>
        <w:t>、</w:t>
      </w:r>
      <w:r w:rsidR="00753157" w:rsidRPr="006131B1">
        <w:rPr>
          <w:rFonts w:ascii="宋体" w:hAnsi="宋体" w:cs="宋体" w:hint="eastAsia"/>
          <w:b/>
          <w:bCs/>
          <w:sz w:val="24"/>
          <w:lang w:val="zh-CN"/>
        </w:rPr>
        <w:t>废标条款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1符合专业条件的供应商或者对询价文件作实质响应的供应商不足三家的；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2出现影响采购公正的违法、违规行为的；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3询价供应商的报价均超过了采购预算，采购人不能支付的；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4因重大变故，采购任务取消的；</w:t>
      </w:r>
    </w:p>
    <w:p w:rsidR="00753157" w:rsidRPr="006131B1" w:rsidRDefault="006131B1" w:rsidP="006131B1">
      <w:pPr>
        <w:spacing w:line="460" w:lineRule="exact"/>
        <w:ind w:firstLineChars="200" w:firstLine="480"/>
        <w:jc w:val="left"/>
        <w:outlineLvl w:val="0"/>
        <w:rPr>
          <w:rFonts w:ascii="宋体" w:hAnsi="宋体" w:cs="宋体"/>
          <w:sz w:val="24"/>
        </w:rPr>
      </w:pPr>
      <w:r>
        <w:rPr>
          <w:rFonts w:ascii="宋体" w:hAnsi="宋体" w:cs="宋体" w:hint="eastAsia"/>
          <w:sz w:val="24"/>
        </w:rPr>
        <w:t>8</w:t>
      </w:r>
      <w:r w:rsidR="00753157" w:rsidRPr="006131B1">
        <w:rPr>
          <w:rFonts w:ascii="宋体" w:hAnsi="宋体" w:cs="宋体" w:hint="eastAsia"/>
          <w:sz w:val="24"/>
        </w:rPr>
        <w:t>.5</w:t>
      </w:r>
      <w:r w:rsidR="00753157" w:rsidRPr="006131B1">
        <w:rPr>
          <w:rFonts w:ascii="宋体" w:hAnsi="宋体" w:cs="宋体" w:hint="eastAsia"/>
          <w:sz w:val="24"/>
          <w:lang w:val="zh-CN"/>
        </w:rPr>
        <w:t>询价终止后，采购人应当将询价终止的理由通知所有询价报价供应商。在特殊情况下，采购人有权在向政府采购监督管理部门申请批准与两家或一家询价报价供应商继续进行询价。</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9</w:t>
      </w:r>
      <w:r w:rsidR="00753157" w:rsidRPr="006131B1">
        <w:rPr>
          <w:rFonts w:ascii="宋体" w:hAnsi="宋体" w:cs="宋体" w:hint="eastAsia"/>
          <w:b/>
          <w:bCs/>
          <w:sz w:val="24"/>
        </w:rPr>
        <w:t>、付款方式</w:t>
      </w:r>
    </w:p>
    <w:p w:rsidR="00753157" w:rsidRPr="006131B1" w:rsidRDefault="00753157" w:rsidP="006131B1">
      <w:pPr>
        <w:widowControl/>
        <w:spacing w:line="460" w:lineRule="exact"/>
        <w:ind w:firstLineChars="200" w:firstLine="480"/>
        <w:jc w:val="left"/>
        <w:rPr>
          <w:rFonts w:ascii="宋体" w:hAnsi="宋体" w:cs="宋体"/>
          <w:sz w:val="24"/>
        </w:rPr>
      </w:pPr>
      <w:r w:rsidRPr="006131B1">
        <w:rPr>
          <w:rFonts w:ascii="宋体" w:hAnsi="宋体" w:cs="宋体" w:hint="eastAsia"/>
          <w:bCs/>
          <w:sz w:val="24"/>
          <w:shd w:val="clear" w:color="auto" w:fill="FFFFFF"/>
        </w:rPr>
        <w:t>费用支付：</w:t>
      </w:r>
      <w:r w:rsidR="006131B1" w:rsidRPr="006131B1">
        <w:rPr>
          <w:rFonts w:ascii="宋体" w:hAnsi="宋体" w:cs="宋体" w:hint="eastAsia"/>
          <w:bCs/>
          <w:sz w:val="24"/>
          <w:shd w:val="clear" w:color="auto" w:fill="FFFFFF"/>
        </w:rPr>
        <w:t>货到</w:t>
      </w:r>
      <w:r w:rsidR="006131B1">
        <w:rPr>
          <w:rFonts w:ascii="宋体" w:hAnsi="宋体" w:cs="宋体" w:hint="eastAsia"/>
          <w:bCs/>
          <w:sz w:val="24"/>
          <w:shd w:val="clear" w:color="auto" w:fill="FFFFFF"/>
        </w:rPr>
        <w:t>经</w:t>
      </w:r>
      <w:r w:rsidR="006131B1" w:rsidRPr="006131B1">
        <w:rPr>
          <w:rFonts w:ascii="宋体" w:hAnsi="宋体" w:cs="宋体" w:hint="eastAsia"/>
          <w:bCs/>
          <w:sz w:val="24"/>
          <w:shd w:val="clear" w:color="auto" w:fill="FFFFFF"/>
        </w:rPr>
        <w:t>验收合格付至中标价的90%，</w:t>
      </w:r>
      <w:r w:rsidR="0009269E">
        <w:rPr>
          <w:rFonts w:ascii="宋体" w:hAnsi="宋体" w:cs="宋体" w:hint="eastAsia"/>
          <w:bCs/>
          <w:sz w:val="24"/>
          <w:shd w:val="clear" w:color="auto" w:fill="FFFFFF"/>
        </w:rPr>
        <w:t>余款一年后无质量问题一次性付清。</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10</w:t>
      </w:r>
      <w:r w:rsidR="00753157" w:rsidRPr="006131B1">
        <w:rPr>
          <w:rFonts w:ascii="宋体" w:hAnsi="宋体" w:cs="宋体" w:hint="eastAsia"/>
          <w:b/>
          <w:bCs/>
          <w:sz w:val="24"/>
        </w:rPr>
        <w:t>、合同签订</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本次项目成交结果将在</w:t>
      </w:r>
      <w:r w:rsidR="006131B1" w:rsidRPr="006131B1">
        <w:rPr>
          <w:rFonts w:ascii="宋体" w:hAnsi="宋体" w:cs="宋体" w:hint="eastAsia"/>
          <w:sz w:val="24"/>
        </w:rPr>
        <w:t>江苏省盱眙中等专业学校</w:t>
      </w:r>
      <w:r w:rsidR="006131B1">
        <w:rPr>
          <w:rFonts w:ascii="宋体" w:hAnsi="宋体" w:cs="宋体" w:hint="eastAsia"/>
          <w:sz w:val="24"/>
        </w:rPr>
        <w:t>网站</w:t>
      </w:r>
      <w:r w:rsidRPr="006131B1">
        <w:rPr>
          <w:rFonts w:ascii="宋体" w:hAnsi="宋体" w:cs="宋体" w:hint="eastAsia"/>
          <w:sz w:val="24"/>
        </w:rPr>
        <w:t>进行公告，公告期限为一日，公告无疑义后一日内（节假日除外）成交供应商在接到代理机构通知后3日内领取成交通知书。领取成交通知书后必须与采购人签订书面合同。</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w:t>
      </w:r>
      <w:r w:rsidR="0009269E">
        <w:rPr>
          <w:rFonts w:ascii="宋体" w:hAnsi="宋体" w:cs="宋体" w:hint="eastAsia"/>
          <w:b/>
          <w:bCs/>
          <w:sz w:val="24"/>
        </w:rPr>
        <w:t>1</w:t>
      </w:r>
      <w:r w:rsidRPr="006131B1">
        <w:rPr>
          <w:rFonts w:ascii="宋体" w:hAnsi="宋体" w:cs="宋体" w:hint="eastAsia"/>
          <w:b/>
          <w:bCs/>
          <w:sz w:val="24"/>
        </w:rPr>
        <w:t>、费用</w:t>
      </w:r>
    </w:p>
    <w:p w:rsidR="00753157" w:rsidRPr="006131B1" w:rsidRDefault="00753157" w:rsidP="006131B1">
      <w:pPr>
        <w:spacing w:line="460" w:lineRule="exact"/>
        <w:ind w:firstLineChars="200" w:firstLine="482"/>
        <w:rPr>
          <w:rFonts w:ascii="宋体" w:hAnsi="宋体"/>
          <w:b/>
          <w:bCs/>
          <w:sz w:val="24"/>
        </w:rPr>
      </w:pPr>
      <w:r w:rsidRPr="006131B1">
        <w:rPr>
          <w:rFonts w:ascii="宋体" w:hAnsi="宋体" w:cs="宋体" w:hint="eastAsia"/>
          <w:b/>
          <w:bCs/>
          <w:sz w:val="24"/>
        </w:rPr>
        <w:t>1、代理服务费</w:t>
      </w:r>
      <w:r w:rsidR="0009269E">
        <w:rPr>
          <w:rFonts w:ascii="宋体" w:hAnsi="宋体" w:cs="宋体" w:hint="eastAsia"/>
          <w:b/>
          <w:bCs/>
          <w:sz w:val="24"/>
        </w:rPr>
        <w:t>18</w:t>
      </w:r>
      <w:r w:rsidRPr="006131B1">
        <w:rPr>
          <w:rFonts w:ascii="宋体" w:hAnsi="宋体" w:cs="宋体" w:hint="eastAsia"/>
          <w:b/>
          <w:bCs/>
          <w:sz w:val="24"/>
        </w:rPr>
        <w:t>00元由成交供应商领取成交通知书时缴纳给代理机构</w:t>
      </w:r>
    </w:p>
    <w:p w:rsidR="00753157" w:rsidRPr="006131B1" w:rsidRDefault="00753157" w:rsidP="006131B1">
      <w:pPr>
        <w:spacing w:line="460" w:lineRule="exact"/>
        <w:ind w:firstLineChars="200" w:firstLine="482"/>
        <w:rPr>
          <w:rFonts w:ascii="宋体" w:hAnsi="宋体"/>
          <w:b/>
          <w:bCs/>
          <w:color w:val="FF0000"/>
          <w:sz w:val="24"/>
        </w:rPr>
      </w:pPr>
      <w:r w:rsidRPr="006131B1">
        <w:rPr>
          <w:rFonts w:ascii="宋体" w:hAnsi="宋体" w:cs="宋体" w:hint="eastAsia"/>
          <w:b/>
          <w:bCs/>
          <w:color w:val="FF0000"/>
          <w:sz w:val="24"/>
        </w:rPr>
        <w:t>2、本项目限价</w:t>
      </w:r>
      <w:r w:rsidR="0009269E">
        <w:rPr>
          <w:rFonts w:ascii="宋体" w:hAnsi="宋体" w:cs="宋体" w:hint="eastAsia"/>
          <w:b/>
          <w:bCs/>
          <w:color w:val="FF0000"/>
          <w:sz w:val="24"/>
        </w:rPr>
        <w:t>25</w:t>
      </w:r>
      <w:r w:rsidRPr="006131B1">
        <w:rPr>
          <w:rFonts w:ascii="宋体" w:hAnsi="宋体" w:cs="宋体" w:hint="eastAsia"/>
          <w:b/>
          <w:bCs/>
          <w:color w:val="FF0000"/>
          <w:sz w:val="24"/>
        </w:rPr>
        <w:t>万元，投标报价超过预算限价的，视为重大偏差，作废标处理。</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w:t>
      </w:r>
      <w:r w:rsidR="0009269E">
        <w:rPr>
          <w:rFonts w:ascii="宋体" w:hAnsi="宋体" w:cs="宋体" w:hint="eastAsia"/>
          <w:b/>
          <w:sz w:val="24"/>
        </w:rPr>
        <w:t>2</w:t>
      </w:r>
      <w:r w:rsidRPr="006131B1">
        <w:rPr>
          <w:rFonts w:ascii="宋体" w:hAnsi="宋体" w:cs="宋体" w:hint="eastAsia"/>
          <w:b/>
          <w:sz w:val="24"/>
        </w:rPr>
        <w:t>.履约保证金。</w:t>
      </w:r>
    </w:p>
    <w:p w:rsidR="0009269E" w:rsidRDefault="0009269E" w:rsidP="0009269E">
      <w:pPr>
        <w:spacing w:line="460" w:lineRule="exact"/>
        <w:ind w:firstLineChars="200" w:firstLine="480"/>
        <w:jc w:val="left"/>
        <w:rPr>
          <w:rFonts w:ascii="宋体" w:hAnsi="宋体" w:cs="宋体"/>
          <w:sz w:val="24"/>
        </w:rPr>
      </w:pPr>
      <w:r w:rsidRPr="0009269E">
        <w:rPr>
          <w:rFonts w:ascii="宋体" w:hAnsi="宋体" w:cs="宋体" w:hint="eastAsia"/>
          <w:sz w:val="24"/>
        </w:rPr>
        <w:t>成交供应商必须在签订合同之前，向采购人缴纳中标价3%履约保证金，否则招标人可取消其中标资格。</w:t>
      </w:r>
    </w:p>
    <w:p w:rsidR="00753157" w:rsidRPr="006131B1" w:rsidRDefault="00753157" w:rsidP="0009269E">
      <w:pPr>
        <w:spacing w:line="460" w:lineRule="exact"/>
        <w:ind w:firstLineChars="200" w:firstLine="482"/>
        <w:jc w:val="left"/>
        <w:rPr>
          <w:rFonts w:ascii="宋体" w:hAnsi="宋体" w:cs="宋体"/>
          <w:sz w:val="24"/>
        </w:rPr>
      </w:pPr>
      <w:r w:rsidRPr="006131B1">
        <w:rPr>
          <w:rFonts w:ascii="宋体" w:hAnsi="宋体" w:hint="eastAsia"/>
          <w:b/>
          <w:sz w:val="24"/>
        </w:rPr>
        <w:t>1</w:t>
      </w:r>
      <w:r w:rsidR="0009269E">
        <w:rPr>
          <w:rFonts w:ascii="宋体" w:hAnsi="宋体" w:hint="eastAsia"/>
          <w:b/>
          <w:sz w:val="24"/>
        </w:rPr>
        <w:t>3</w:t>
      </w:r>
      <w:r w:rsidRPr="006131B1">
        <w:rPr>
          <w:rFonts w:ascii="宋体" w:hAnsi="宋体" w:hint="eastAsia"/>
          <w:b/>
          <w:sz w:val="24"/>
        </w:rPr>
        <w:t>、质疑处理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.2上述应知其权益受到损害之日是指:</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（1）对询价文件提出质疑的，为收到询价文件之日或者询价公告期限届满之日起计算；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（2）对采购过程提出质疑的，为各采购程序环节结束之日起计算；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（3）对成交结果提出质疑的，为成交结果公告期限届满之日起计算。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.4 质疑供应商在法定质疑期内应当一次性提出针对同一采购环节提出质疑。</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.6 质疑函应当包括以下主要内容，</w:t>
      </w:r>
      <w:r w:rsidRPr="006131B1">
        <w:rPr>
          <w:rFonts w:ascii="宋体" w:hAnsi="宋体" w:cs="宋体" w:hint="eastAsia"/>
          <w:sz w:val="24"/>
          <w:lang w:val="zh-CN"/>
        </w:rPr>
        <w:t>并</w:t>
      </w:r>
      <w:r w:rsidRPr="006131B1">
        <w:rPr>
          <w:rFonts w:ascii="宋体" w:hAnsi="宋体" w:cs="宋体" w:hint="eastAsia"/>
          <w:sz w:val="24"/>
        </w:rPr>
        <w:t>按照“谁主张、谁举证”的原则，附上相关证明材料。否则，采购人不予受理。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（1）质疑询价供应商的名称、地址、邮编、联系人及联系电话；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（2）质疑项目的名称、编号；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（3）具体、明确的质疑事项和与质疑事实相关的请求；</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（4）事实依据；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（5）必要的法律依据；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（6）提起质疑的日期；</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（7）质疑函应当署名:应当由法定代表人签字并加盖单位公章。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.8对于内容、格式符合规定的质疑函，采购人将在七个工作日内以书面形式作出答复。</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753157" w:rsidRPr="006131B1" w:rsidRDefault="00753157" w:rsidP="006131B1">
      <w:pPr>
        <w:autoSpaceDE w:val="0"/>
        <w:autoSpaceDN w:val="0"/>
        <w:adjustRightInd w:val="0"/>
        <w:spacing w:line="460" w:lineRule="exact"/>
        <w:ind w:firstLineChars="200" w:firstLine="482"/>
        <w:rPr>
          <w:rFonts w:ascii="宋体" w:hAnsi="宋体" w:cs="宋体"/>
          <w:b/>
          <w:bCs/>
          <w:sz w:val="24"/>
          <w:lang w:val="zh-CN"/>
        </w:rPr>
      </w:pPr>
      <w:r w:rsidRPr="006131B1">
        <w:rPr>
          <w:rFonts w:ascii="宋体" w:hAnsi="宋体" w:cs="宋体" w:hint="eastAsia"/>
          <w:b/>
          <w:bCs/>
          <w:sz w:val="24"/>
        </w:rPr>
        <w:t>1</w:t>
      </w:r>
      <w:r w:rsidR="0009269E">
        <w:rPr>
          <w:rFonts w:ascii="宋体" w:hAnsi="宋体" w:cs="宋体" w:hint="eastAsia"/>
          <w:b/>
          <w:bCs/>
          <w:sz w:val="24"/>
        </w:rPr>
        <w:t>4</w:t>
      </w:r>
      <w:r w:rsidRPr="006131B1">
        <w:rPr>
          <w:rFonts w:ascii="宋体" w:hAnsi="宋体" w:cs="宋体" w:hint="eastAsia"/>
          <w:b/>
          <w:bCs/>
          <w:sz w:val="24"/>
        </w:rPr>
        <w:t>、</w:t>
      </w:r>
      <w:r w:rsidRPr="006131B1">
        <w:rPr>
          <w:rFonts w:ascii="宋体" w:hAnsi="宋体" w:cs="宋体" w:hint="eastAsia"/>
          <w:b/>
          <w:bCs/>
          <w:sz w:val="24"/>
          <w:lang w:val="zh-CN"/>
        </w:rPr>
        <w:t>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1、小微型企业价格扣除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（1）本项目对小型和微型企业产品给予</w:t>
      </w:r>
      <w:r w:rsidRPr="006131B1">
        <w:rPr>
          <w:rFonts w:ascii="宋体" w:hAnsi="宋体" w:cs="宋体" w:hint="eastAsia"/>
          <w:sz w:val="24"/>
        </w:rPr>
        <w:t>10</w:t>
      </w:r>
      <w:r w:rsidRPr="006131B1">
        <w:rPr>
          <w:rFonts w:ascii="宋体" w:hAnsi="宋体" w:cs="宋体" w:hint="eastAsia"/>
          <w:sz w:val="24"/>
          <w:lang w:val="zh-CN"/>
        </w:rPr>
        <w:t>%的扣除价格，用扣除后的价格参与评审。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（2）供应商需按照采购文件的要求提供相应的《企业声明函》。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（3）企业标准请参照《关于印发中小企业划型标准规定的通知》（工信部联企业[2011]300号）文件规定自行填写。</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（1）本项目对残疾人福利性单位视同小型、微型企业，给予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（2）残疾人福利单位需按照采购文件的要求提供《残疾人福利性单位声明函》。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（3）残疾人福利单位标准请参照《关于促进残疾人就业政府采购政策的通知》（财库〔2017〕141号）。</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3、监狱和戒毒企业价格扣除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（1）本项目对监狱和戒毒企业（简称监狱企业）视同小型、微型企业，给予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（2）监狱企业参加政府采购活动时，需提供由省级以上监狱管理局、戒毒管理局(含新疆生产建设兵团)出具的属于监狱企业的证明文件。供应商如不提供上述证明文件，价格将不做相应扣除。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（3）监狱企业标准请参照《关于政府采购支持监狱企业发展有关问题的通知》（财库[2014]68号）。</w:t>
      </w:r>
    </w:p>
    <w:p w:rsidR="00753157" w:rsidRPr="006131B1" w:rsidRDefault="00753157" w:rsidP="006131B1">
      <w:pPr>
        <w:autoSpaceDE w:val="0"/>
        <w:autoSpaceDN w:val="0"/>
        <w:adjustRightInd w:val="0"/>
        <w:spacing w:line="460" w:lineRule="exact"/>
        <w:ind w:firstLineChars="200" w:firstLine="480"/>
        <w:rPr>
          <w:rFonts w:ascii="宋体" w:hAnsi="宋体" w:cs="宋体"/>
          <w:sz w:val="24"/>
        </w:rPr>
      </w:pPr>
      <w:r w:rsidRPr="006131B1">
        <w:rPr>
          <w:rFonts w:ascii="宋体" w:hAnsi="宋体" w:cs="宋体" w:hint="eastAsia"/>
          <w:sz w:val="24"/>
          <w:lang w:val="zh-CN"/>
        </w:rPr>
        <w:t>4、残疾人福利单位、监狱企业属于小型、微型企业的，不重复享受政策。</w:t>
      </w:r>
    </w:p>
    <w:p w:rsidR="00753157" w:rsidRDefault="00753157" w:rsidP="00753157">
      <w:pPr>
        <w:pStyle w:val="1"/>
        <w:ind w:firstLineChars="95" w:firstLine="199"/>
        <w:rPr>
          <w:rFonts w:ascii="宋体" w:eastAsia="宋体" w:hAnsi="宋体" w:cs="宋体"/>
        </w:rPr>
        <w:sectPr w:rsidR="00753157" w:rsidSect="00753157">
          <w:footerReference w:type="default" r:id="rId53"/>
          <w:pgSz w:w="11906" w:h="16838"/>
          <w:pgMar w:top="1418" w:right="1588" w:bottom="1134" w:left="1588" w:header="851" w:footer="992" w:gutter="0"/>
          <w:pgNumType w:start="1"/>
          <w:cols w:space="720"/>
          <w:docGrid w:type="lines" w:linePitch="312"/>
        </w:sectPr>
      </w:pPr>
    </w:p>
    <w:p w:rsidR="00753157" w:rsidRDefault="00753157" w:rsidP="00753157">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t>第三部分  合同主要条款及通用条款</w:t>
      </w:r>
    </w:p>
    <w:p w:rsidR="00753157" w:rsidRPr="0009269E" w:rsidRDefault="00753157" w:rsidP="0009269E">
      <w:pPr>
        <w:spacing w:line="440" w:lineRule="exact"/>
        <w:ind w:firstLineChars="200" w:firstLine="482"/>
        <w:rPr>
          <w:rFonts w:ascii="宋体" w:hAnsi="宋体" w:cs="宋体"/>
          <w:b/>
          <w:bCs/>
          <w:sz w:val="22"/>
        </w:rPr>
      </w:pPr>
      <w:r w:rsidRPr="0009269E">
        <w:rPr>
          <w:rFonts w:ascii="宋体" w:hAnsi="宋体" w:cs="宋体" w:hint="eastAsia"/>
          <w:b/>
          <w:bCs/>
          <w:sz w:val="24"/>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753157" w:rsidRPr="0009269E" w:rsidRDefault="00753157" w:rsidP="0009269E">
      <w:pPr>
        <w:tabs>
          <w:tab w:val="left" w:pos="180"/>
        </w:tabs>
        <w:spacing w:line="460" w:lineRule="atLeast"/>
        <w:ind w:firstLineChars="200" w:firstLine="480"/>
        <w:rPr>
          <w:rFonts w:ascii="宋体" w:hAnsi="宋体" w:cs="宋体"/>
          <w:bCs/>
          <w:sz w:val="24"/>
        </w:rPr>
      </w:pPr>
      <w:r w:rsidRPr="0009269E">
        <w:rPr>
          <w:rFonts w:ascii="宋体" w:hAnsi="宋体" w:cs="宋体" w:hint="eastAsia"/>
          <w:bCs/>
          <w:sz w:val="24"/>
        </w:rPr>
        <w:t>一、合同主要条款</w:t>
      </w:r>
    </w:p>
    <w:p w:rsidR="00753157" w:rsidRPr="0009269E" w:rsidRDefault="00753157" w:rsidP="0009269E">
      <w:pPr>
        <w:widowControl/>
        <w:spacing w:line="460" w:lineRule="atLeast"/>
        <w:ind w:firstLineChars="200" w:firstLine="480"/>
        <w:jc w:val="left"/>
        <w:rPr>
          <w:rFonts w:ascii="宋体" w:hAnsi="宋体" w:cs="宋体"/>
          <w:sz w:val="24"/>
        </w:rPr>
      </w:pPr>
      <w:r w:rsidRPr="0009269E">
        <w:rPr>
          <w:rFonts w:ascii="宋体" w:hAnsi="宋体" w:cs="宋体" w:hint="eastAsia"/>
          <w:sz w:val="24"/>
        </w:rPr>
        <w:t>1、付款方式：</w:t>
      </w:r>
      <w:r w:rsidR="0009269E" w:rsidRPr="0009269E">
        <w:rPr>
          <w:rFonts w:ascii="宋体" w:hAnsi="宋体" w:cs="宋体" w:hint="eastAsia"/>
          <w:sz w:val="24"/>
        </w:rPr>
        <w:t>货到</w:t>
      </w:r>
      <w:r w:rsidR="0009269E">
        <w:rPr>
          <w:rFonts w:ascii="宋体" w:hAnsi="宋体" w:cs="宋体" w:hint="eastAsia"/>
          <w:sz w:val="24"/>
        </w:rPr>
        <w:t>经</w:t>
      </w:r>
      <w:r w:rsidR="0009269E" w:rsidRPr="0009269E">
        <w:rPr>
          <w:rFonts w:ascii="宋体" w:hAnsi="宋体" w:cs="宋体" w:hint="eastAsia"/>
          <w:sz w:val="24"/>
        </w:rPr>
        <w:t>验收合格付至中标价的90%，</w:t>
      </w:r>
      <w:r w:rsidR="0009269E">
        <w:rPr>
          <w:rFonts w:ascii="宋体" w:hAnsi="宋体" w:cs="宋体" w:hint="eastAsia"/>
          <w:sz w:val="24"/>
        </w:rPr>
        <w:t>余款一年后无质量问题一次性付清。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2、交货时间：成交单位在签订合同后必须在</w:t>
      </w:r>
      <w:r w:rsidR="0009269E">
        <w:rPr>
          <w:rFonts w:ascii="宋体" w:hAnsi="宋体" w:cs="宋体" w:hint="eastAsia"/>
          <w:sz w:val="24"/>
        </w:rPr>
        <w:t>15</w:t>
      </w:r>
      <w:r w:rsidRPr="0009269E">
        <w:rPr>
          <w:rFonts w:ascii="宋体" w:hAnsi="宋体" w:cs="宋体" w:hint="eastAsia"/>
          <w:sz w:val="24"/>
        </w:rPr>
        <w:t>个工作日内完成供货、安装、调试。</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3、质量要求：合格。</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二、合同条款</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1.定义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本合同中的下列术语应解释为：</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（1）“合同”系指买方与卖方签署的、合同格式中载明的买方与卖方所达成的协议，包括所有的附件、附录和构成合同的所有文件。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（2）“合同价”系指根据合同规定，卖方在正确地完全履行合同义务后买方应支付给卖方的价格。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（3）“货物”系指卖方根据合同规定必须向买方提供的一切设备、机械、仪表、备件、工具、手册和其他技术资料及其他材料。</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（4）“服务”系指根据合同规定卖方承担与供货有关的辅助服务，如运输、运输过程中保险以及其它的伴随服务，比如安装、调试、提供技术援助、培训和其他类似的卖方应承担的义务。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（5）“买方”系指江苏省盱眙中等专业学校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（6）“卖方”系指提供货物和服务的供应商。</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2.技术规格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2.1卖方所提供货物的技术规格应与询价文件规定的技术规格以及所附的技术规格响应偏离表相一致。</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3.专利权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3.1卖方应保证买方在使用该货物或其任何一部分时不受第三方提出侵犯其专利权、商标权和工业设计权的起诉。一旦出现专利侵权，卖方应负全部责任，且买方拒付全部货款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4.包装要求</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5.装运条件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5.1根据买方指定地点，卖方负责安排运输，运输费由卖方承担。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6.付    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6.1本合同以人民币付款。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6.2卖方应按照与买方签订的合同规定交货。交货后卖方向买方提供下列单据：</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（1）发票；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（2）制造厂家出具的质量检验证书等；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（3）验收合格证书；</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（4）使用方加盖公章证明货物交付使用合格的验收表。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6.3买方将按“合同主要条款及通用条款”规定的付款计划安排付款。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7.伴随服务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7.1</w:t>
      </w:r>
      <w:r w:rsidRPr="0009269E">
        <w:rPr>
          <w:rFonts w:ascii="宋体" w:hAnsi="宋体" w:cs="宋体" w:hint="eastAsia"/>
          <w:bCs/>
          <w:sz w:val="24"/>
        </w:rPr>
        <w:t>成交人应按照国家有关规定和合同中所附的服务承诺提供服务</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7.2除第7.1条规定外，卖方还应提供下列服务：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（1）货物的现场安装和启动监督；</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（2）提供货物组装和维修所需的工具；</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（3）在合同中卖方承诺的期限内对所提供货物实施运行监督、维修，但前提条件是该服务并不能免除卖方在质量保证期内应承担的义务；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（4）在项目交货现场就货物的安装、启动、运行、维护对买方人员进行培训。</w:t>
      </w:r>
    </w:p>
    <w:p w:rsidR="00753157" w:rsidRPr="0009269E" w:rsidRDefault="00753157" w:rsidP="0009269E">
      <w:pPr>
        <w:spacing w:line="460" w:lineRule="atLeast"/>
        <w:ind w:firstLineChars="200" w:firstLine="480"/>
        <w:rPr>
          <w:rFonts w:ascii="宋体" w:hAnsi="宋体" w:cs="宋体"/>
          <w:b/>
          <w:bCs/>
          <w:sz w:val="24"/>
        </w:rPr>
      </w:pPr>
      <w:r w:rsidRPr="0009269E">
        <w:rPr>
          <w:rFonts w:ascii="宋体" w:hAnsi="宋体" w:cs="宋体" w:hint="eastAsia"/>
          <w:sz w:val="24"/>
        </w:rPr>
        <w:t>7.3伴随服务的费用应含在合同价中，不单独进行支付</w:t>
      </w:r>
      <w:r w:rsidRPr="0009269E">
        <w:rPr>
          <w:rFonts w:ascii="宋体" w:hAnsi="宋体" w:cs="宋体" w:hint="eastAsia"/>
          <w:b/>
          <w:bCs/>
          <w:sz w:val="24"/>
        </w:rPr>
        <w:t>。</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8.质量保证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8.1卖方所提供货物必须符合询价文件要求并不低于国家有关标准。</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8.4卖方在收到通知后，应在合同中所附服务承诺约定的时间内免费维修、更换有缺陷的货物或部件。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8.5如果卖方在收到通知后，在合同中所附服务承诺约定的时间内没有弥补缺陷，买方可采取必要的补救措施，但风险和费用将由卖方承担。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9.检验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10.索赔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10.1买方有权根据法定检验机构出具的检验报告，向卖方提出索赔。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10.2根据合同规定的检验期和质量保证期内，如果卖方对买方提出的索赔和差异负有责任，卖方应按照买方同意的下列一种或多种方式解决索赔事宜；</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（2）根据货物的低劣程度、损坏程度以及买方所遭损失的数额，卖方必须降低货物的价格。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11.卖方迟交货、安装</w:t>
      </w:r>
    </w:p>
    <w:p w:rsidR="00753157" w:rsidRPr="0009269E" w:rsidRDefault="00753157" w:rsidP="0009269E">
      <w:pPr>
        <w:spacing w:line="460" w:lineRule="atLeast"/>
        <w:ind w:firstLineChars="200" w:firstLine="480"/>
        <w:rPr>
          <w:rFonts w:ascii="宋体" w:hAnsi="宋体" w:cs="宋体"/>
          <w:bCs/>
          <w:sz w:val="24"/>
        </w:rPr>
      </w:pPr>
      <w:r w:rsidRPr="0009269E">
        <w:rPr>
          <w:rFonts w:ascii="宋体" w:hAnsi="宋体" w:cs="宋体" w:hint="eastAsia"/>
          <w:sz w:val="24"/>
        </w:rPr>
        <w:t>11.1卖方应按照“合同主要条款及通用条款”中规定的交货期交货、安装，并交付买方验收使用。如果卖方无正当理由拖延交货、安装，将</w:t>
      </w:r>
      <w:r w:rsidRPr="0009269E">
        <w:rPr>
          <w:rFonts w:ascii="宋体" w:hAnsi="宋体" w:cs="宋体" w:hint="eastAsia"/>
          <w:bCs/>
          <w:sz w:val="24"/>
        </w:rPr>
        <w:t>加收误期赔偿或终止合同。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12.误期赔偿</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13.不可抗力</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13.1尽管有合同条款第11条、12条和17条的规定，如果卖方因不可抗力而导致合同实施延误或不能履行合同义务的话，不应该承担误期赔偿或终止合同的责任。</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13.2本条所述的“不可抗力”系指那些卖方无法控制、不可预见的事件，</w:t>
      </w:r>
      <w:r w:rsidRPr="0009269E">
        <w:rPr>
          <w:rFonts w:ascii="宋体" w:hAnsi="宋体" w:cs="宋体" w:hint="eastAsia"/>
          <w:b/>
          <w:sz w:val="24"/>
        </w:rPr>
        <w:t>但不包括卖方的违约或疏忽。</w:t>
      </w:r>
      <w:r w:rsidRPr="0009269E">
        <w:rPr>
          <w:rFonts w:ascii="宋体" w:hAnsi="宋体" w:cs="宋体" w:hint="eastAsia"/>
          <w:sz w:val="24"/>
        </w:rPr>
        <w:t>这些事件包括：战争、严重火灾、洪水、台风、地震以及其它买方和卖方商定的事件。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14.税费</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与本合同有关的一切税费，均由成交单位（卖方）负担。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15.履约保证金</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合同签订前按成交价的3%缴纳给采购人。</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16.仲裁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16.2仲裁应根据《中华人民共和国仲裁法》的规定向买方所在地有管辖权的仲裁机构申请仲裁。</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16.3仲裁裁决为最终裁决，对买方和卖方均有约束力。</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16.4在仲裁期间，本合同应继续执行。</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17.违约终止合同</w:t>
      </w:r>
    </w:p>
    <w:p w:rsidR="00753157" w:rsidRPr="0009269E" w:rsidRDefault="00753157" w:rsidP="0009269E">
      <w:pPr>
        <w:pStyle w:val="a3"/>
        <w:tabs>
          <w:tab w:val="left" w:pos="540"/>
        </w:tabs>
        <w:spacing w:line="460" w:lineRule="atLeast"/>
        <w:ind w:firstLineChars="200" w:firstLine="480"/>
        <w:rPr>
          <w:rFonts w:hAnsi="宋体" w:cs="宋体"/>
          <w:sz w:val="24"/>
          <w:szCs w:val="24"/>
        </w:rPr>
      </w:pPr>
      <w:r w:rsidRPr="0009269E">
        <w:rPr>
          <w:rFonts w:hAnsi="宋体" w:cs="宋体" w:hint="eastAsia"/>
          <w:sz w:val="24"/>
          <w:szCs w:val="24"/>
        </w:rPr>
        <w:t>17.1在买方对卖方违约而采取的任何补救措施不受影响的情况下，买方可向卖方发出终止部分或全部合同的书面通知书。</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（1）如果卖方未能按合同规定的期限或买方同意延长的限期内提供部分或全部货物；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（2）卖方在收到买方发出的违约通知后贰拾天内，或经买方书面认可可延长的时间内未能纠正其过失；</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（3）如果卖方未能履行合同规定的其他义务。</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18.破产中止合同</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18.1如果卖方破产或无清偿能力，买方可在任何时候以书面形式通知卖方中止合同而不给卖方补偿。该中止合同将不损害或影响买方和使用方已经采取或将要采取的任何行动或补救措施的权力</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19.转让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19.1 除买方事先书面同意外，卖方不得部分转让或全部转让其应履行的合同义务。</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20.合同生效及其它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20.1本合同应在卖方缴纳履约保证后，买方和卖方双方签字盖章后生效。</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20.2本合同一式六份，买方执三份，卖方执二份，</w:t>
      </w:r>
      <w:r w:rsidRPr="0009269E">
        <w:rPr>
          <w:rFonts w:hAnsi="宋体" w:cs="宋体" w:hint="eastAsia"/>
          <w:color w:val="FF0000"/>
          <w:sz w:val="24"/>
          <w:szCs w:val="24"/>
          <w:u w:val="single"/>
        </w:rPr>
        <w:t>招标代理一份</w:t>
      </w:r>
      <w:r w:rsidRPr="0009269E">
        <w:rPr>
          <w:rFonts w:hAnsi="宋体" w:cs="宋体" w:hint="eastAsia"/>
          <w:sz w:val="24"/>
          <w:szCs w:val="24"/>
        </w:rPr>
        <w:t>。</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20.3合同货物交付使用后所发生的合同纠纷，买方与卖方进行处理。</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20.4如需修改或补充合同内容，应经卖方、买方协商，签署书面修改或补充协议。该协议将作为本合同不可分割的一部分。</w:t>
      </w:r>
    </w:p>
    <w:p w:rsidR="00753157" w:rsidRDefault="00753157" w:rsidP="0009269E">
      <w:pPr>
        <w:spacing w:line="460" w:lineRule="atLeast"/>
        <w:ind w:firstLineChars="200" w:firstLine="480"/>
        <w:rPr>
          <w:rFonts w:ascii="宋体" w:hAnsi="宋体" w:cs="宋体"/>
          <w:sz w:val="28"/>
          <w:szCs w:val="28"/>
        </w:rPr>
      </w:pPr>
      <w:r w:rsidRPr="0009269E">
        <w:rPr>
          <w:rFonts w:ascii="宋体" w:hAnsi="宋体" w:cs="宋体" w:hint="eastAsia"/>
          <w:sz w:val="24"/>
        </w:rPr>
        <w:t>20.5本合同应按照中华人民共和国的现行法律进行解释。</w:t>
      </w:r>
    </w:p>
    <w:p w:rsidR="00753157" w:rsidRPr="0009269E" w:rsidRDefault="00753157" w:rsidP="00753157">
      <w:pPr>
        <w:pStyle w:val="10"/>
        <w:jc w:val="center"/>
        <w:rPr>
          <w:rFonts w:ascii="宋体" w:hAnsi="宋体" w:cs="宋体"/>
          <w:b w:val="0"/>
          <w:sz w:val="32"/>
          <w:szCs w:val="36"/>
        </w:rPr>
      </w:pPr>
      <w:bookmarkStart w:id="47" w:name="_Toc411253256"/>
      <w:r w:rsidRPr="0009269E">
        <w:rPr>
          <w:rFonts w:ascii="宋体" w:hAnsi="宋体" w:cs="宋体" w:hint="eastAsia"/>
          <w:b w:val="0"/>
          <w:sz w:val="32"/>
          <w:szCs w:val="36"/>
        </w:rPr>
        <w:t>第四部分　合同格式</w:t>
      </w:r>
      <w:bookmarkEnd w:id="47"/>
    </w:p>
    <w:p w:rsidR="00753157" w:rsidRDefault="00753157" w:rsidP="00753157">
      <w:pPr>
        <w:rPr>
          <w:rFonts w:ascii="宋体" w:hAnsi="宋体"/>
          <w:lang w:bidi="he-IL"/>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经进行询价采购，_________（以下简称“买方”)、</w:t>
      </w:r>
      <w:r w:rsidR="0009269E">
        <w:rPr>
          <w:rFonts w:hAnsi="宋体" w:cs="宋体" w:hint="eastAsia"/>
          <w:sz w:val="24"/>
          <w:szCs w:val="28"/>
        </w:rPr>
        <w:t>_______________</w:t>
      </w:r>
      <w:r w:rsidRPr="0009269E">
        <w:rPr>
          <w:rFonts w:hAnsi="宋体" w:cs="宋体" w:hint="eastAsia"/>
          <w:sz w:val="24"/>
          <w:szCs w:val="28"/>
        </w:rPr>
        <w:t>（以下简称“卖方”）同意按下述条款和条件签订本合同（以下简称“合同”)：</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1、合同文件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下列关于盱眙县政府采购项目编号：XYZZXJ-202</w:t>
      </w:r>
      <w:r w:rsidR="0009269E">
        <w:rPr>
          <w:rFonts w:hAnsi="宋体" w:cs="宋体" w:hint="eastAsia"/>
          <w:sz w:val="24"/>
          <w:szCs w:val="28"/>
        </w:rPr>
        <w:t>1</w:t>
      </w:r>
      <w:r w:rsidRPr="0009269E">
        <w:rPr>
          <w:rFonts w:hAnsi="宋体" w:cs="宋体" w:hint="eastAsia"/>
          <w:sz w:val="24"/>
          <w:szCs w:val="28"/>
        </w:rPr>
        <w:t>-0</w:t>
      </w:r>
      <w:r w:rsidR="0009269E">
        <w:rPr>
          <w:rFonts w:hAnsi="宋体" w:cs="宋体" w:hint="eastAsia"/>
          <w:sz w:val="24"/>
          <w:szCs w:val="28"/>
        </w:rPr>
        <w:t>30901</w:t>
      </w:r>
      <w:r w:rsidRPr="0009269E">
        <w:rPr>
          <w:rFonts w:hAnsi="宋体" w:cs="宋体" w:hint="eastAsia"/>
          <w:sz w:val="24"/>
          <w:szCs w:val="28"/>
        </w:rPr>
        <w:t>询价文件及响应文件是构成本合同不可分割的部分：</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（1）合同主要条款及通用条款；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（2）卖方提交的响应文件；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（3）成交通知书；</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（4）买方和卖方商定的其他必要文件。</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2、合同范围和条件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本合同的范围和条件应与上述合同文件的规定相一致。</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3、货物及数量</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本合同所提供的货物及数量详见“采购需求及总体要求”。</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4、合同金额及付款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本合同的总金额(大写)为___________元人民币，分项价格详见卖方提交的响应报价表。</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1、本合同交货时间和地点在“合同主要条款及通用条款”中有明确规定。</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2、本合同货物的付款条件在“合同主要条款及通用条款”中有明确规定。</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5、合同纠纷处理</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本合同签订后所发生的经济纠纷，按照《中华人民共和国合同法》，由买方直接与卖方进行处理。同时盱眙县财政局有权根据国家和本省有关政府采购的规定对违规方进行处罚。</w:t>
      </w:r>
    </w:p>
    <w:p w:rsidR="00753157" w:rsidRPr="0009269E" w:rsidRDefault="00753157" w:rsidP="0009269E">
      <w:pPr>
        <w:spacing w:line="460" w:lineRule="atLeast"/>
        <w:ind w:firstLineChars="200" w:firstLine="482"/>
        <w:rPr>
          <w:rFonts w:ascii="宋体" w:hAnsi="宋体" w:cs="宋体"/>
          <w:sz w:val="24"/>
          <w:szCs w:val="28"/>
        </w:rPr>
      </w:pPr>
      <w:r w:rsidRPr="0009269E">
        <w:rPr>
          <w:rFonts w:ascii="宋体" w:hAnsi="宋体" w:cs="宋体" w:hint="eastAsia"/>
          <w:b/>
          <w:sz w:val="24"/>
          <w:szCs w:val="28"/>
        </w:rPr>
        <w:t>6、合同生效及其它</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本合同经买方、卖方、双方授权代表签字盖章之日起生效。如有变动，必须经买方、卖方协商一致，方可更改，买方执三份，卖方执二份，</w:t>
      </w:r>
      <w:r w:rsidRPr="0009269E">
        <w:rPr>
          <w:rFonts w:hAnsi="宋体" w:cs="宋体" w:hint="eastAsia"/>
          <w:color w:val="FF0000"/>
          <w:sz w:val="24"/>
          <w:szCs w:val="28"/>
          <w:u w:val="single"/>
        </w:rPr>
        <w:t>招标代理一份</w:t>
      </w:r>
      <w:r w:rsidRPr="0009269E">
        <w:rPr>
          <w:rFonts w:hAnsi="宋体" w:cs="宋体" w:hint="eastAsia"/>
          <w:sz w:val="24"/>
          <w:szCs w:val="28"/>
        </w:rPr>
        <w:t>。</w:t>
      </w:r>
    </w:p>
    <w:p w:rsidR="0009269E" w:rsidRDefault="0009269E" w:rsidP="0009269E">
      <w:pPr>
        <w:pStyle w:val="a3"/>
        <w:spacing w:line="460" w:lineRule="atLeast"/>
        <w:ind w:firstLineChars="200" w:firstLine="480"/>
        <w:rPr>
          <w:rFonts w:hAnsi="宋体" w:cs="宋体"/>
          <w:sz w:val="24"/>
          <w:szCs w:val="28"/>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买    方：                          卖    方：</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单位盖章：                          单位盖章：</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代表签字：                          代表签字：</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签定日期：                          签定日期：</w:t>
      </w:r>
    </w:p>
    <w:p w:rsidR="0009269E" w:rsidRDefault="0009269E">
      <w:pPr>
        <w:widowControl/>
        <w:spacing w:line="420" w:lineRule="exact"/>
        <w:jc w:val="left"/>
        <w:rPr>
          <w:rFonts w:ascii="宋体" w:hAnsi="宋体"/>
          <w:b/>
          <w:sz w:val="32"/>
          <w:szCs w:val="32"/>
        </w:rPr>
      </w:pPr>
      <w:r>
        <w:rPr>
          <w:rFonts w:ascii="宋体" w:hAnsi="宋体"/>
          <w:b/>
          <w:sz w:val="32"/>
          <w:szCs w:val="32"/>
        </w:rPr>
        <w:br w:type="page"/>
      </w:r>
    </w:p>
    <w:p w:rsidR="00753157" w:rsidRDefault="00753157" w:rsidP="00753157">
      <w:pPr>
        <w:widowControl/>
        <w:spacing w:line="360" w:lineRule="auto"/>
        <w:jc w:val="center"/>
        <w:rPr>
          <w:rFonts w:ascii="宋体" w:hAnsi="宋体"/>
          <w:b/>
          <w:sz w:val="32"/>
          <w:szCs w:val="32"/>
        </w:rPr>
      </w:pPr>
    </w:p>
    <w:p w:rsidR="00753157" w:rsidRDefault="00753157" w:rsidP="0009269E">
      <w:pPr>
        <w:spacing w:line="360" w:lineRule="auto"/>
        <w:jc w:val="center"/>
        <w:rPr>
          <w:rFonts w:ascii="宋体" w:hAnsi="宋体" w:cs="宋体"/>
          <w:b/>
          <w:bCs/>
          <w:sz w:val="44"/>
        </w:rPr>
      </w:pPr>
      <w:r>
        <w:rPr>
          <w:rFonts w:ascii="宋体" w:hAnsi="宋体" w:cs="宋体" w:hint="eastAsia"/>
          <w:b/>
          <w:bCs/>
          <w:sz w:val="44"/>
        </w:rPr>
        <w:t xml:space="preserve">第二章 </w:t>
      </w:r>
      <w:r>
        <w:rPr>
          <w:rFonts w:ascii="宋体" w:hAnsi="宋体" w:hint="eastAsia"/>
          <w:b/>
          <w:sz w:val="32"/>
          <w:szCs w:val="32"/>
        </w:rPr>
        <w:t xml:space="preserve"> </w:t>
      </w:r>
      <w:r>
        <w:rPr>
          <w:rFonts w:ascii="宋体" w:hAnsi="宋体" w:cs="宋体" w:hint="eastAsia"/>
          <w:b/>
          <w:bCs/>
          <w:sz w:val="44"/>
        </w:rPr>
        <w:t>响 应 文 件 格 式</w:t>
      </w: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b/>
          <w:bCs/>
          <w:sz w:val="32"/>
        </w:rPr>
      </w:pPr>
    </w:p>
    <w:p w:rsidR="00753157" w:rsidRDefault="00753157" w:rsidP="00753157">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753157" w:rsidRDefault="00753157" w:rsidP="00753157">
      <w:pPr>
        <w:pStyle w:val="a3"/>
        <w:rPr>
          <w:rFonts w:hAnsi="宋体" w:cs="宋体"/>
          <w:sz w:val="32"/>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495" w:firstLine="1789"/>
        <w:rPr>
          <w:rFonts w:hAnsi="宋体" w:cs="宋体"/>
          <w:b/>
          <w:sz w:val="36"/>
          <w:szCs w:val="24"/>
        </w:rPr>
      </w:pPr>
      <w:r>
        <w:rPr>
          <w:rFonts w:hAnsi="宋体" w:cs="宋体" w:hint="eastAsia"/>
          <w:b/>
          <w:sz w:val="36"/>
          <w:szCs w:val="24"/>
        </w:rPr>
        <w:t>项目编号:</w:t>
      </w: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753157" w:rsidRDefault="00753157" w:rsidP="00753157">
      <w:pPr>
        <w:pStyle w:val="a3"/>
        <w:ind w:firstLineChars="300" w:firstLine="843"/>
        <w:rPr>
          <w:rFonts w:hAnsi="宋体" w:cs="宋体"/>
          <w:b/>
          <w:bCs/>
          <w:sz w:val="28"/>
        </w:rPr>
      </w:pPr>
    </w:p>
    <w:p w:rsidR="00753157" w:rsidRDefault="00753157" w:rsidP="00753157">
      <w:pPr>
        <w:pStyle w:val="a3"/>
        <w:ind w:firstLineChars="300" w:firstLine="843"/>
        <w:rPr>
          <w:rFonts w:hAnsi="宋体" w:cs="宋体"/>
          <w:b/>
          <w:bCs/>
          <w:sz w:val="28"/>
        </w:rPr>
      </w:pPr>
    </w:p>
    <w:p w:rsidR="00753157" w:rsidRDefault="00753157" w:rsidP="0009269E">
      <w:pPr>
        <w:pStyle w:val="a3"/>
        <w:jc w:val="center"/>
        <w:rPr>
          <w:rFonts w:hAnsi="宋体" w:cs="宋体"/>
          <w:b/>
          <w:bCs/>
          <w:sz w:val="36"/>
          <w:szCs w:val="36"/>
        </w:rPr>
      </w:pPr>
      <w:r>
        <w:rPr>
          <w:rFonts w:hAnsi="宋体" w:cs="宋体" w:hint="eastAsia"/>
          <w:b/>
          <w:bCs/>
          <w:sz w:val="36"/>
          <w:szCs w:val="36"/>
        </w:rPr>
        <w:t>年    月   日</w:t>
      </w:r>
    </w:p>
    <w:p w:rsidR="0009269E" w:rsidRDefault="0009269E">
      <w:pPr>
        <w:widowControl/>
        <w:spacing w:line="420" w:lineRule="exact"/>
        <w:jc w:val="left"/>
        <w:rPr>
          <w:rFonts w:ascii="宋体" w:hAnsi="宋体" w:cs="宋体"/>
          <w:b/>
          <w:bCs/>
          <w:kern w:val="44"/>
          <w:sz w:val="30"/>
          <w:szCs w:val="30"/>
        </w:rPr>
      </w:pPr>
      <w:r>
        <w:rPr>
          <w:rFonts w:ascii="宋体" w:hAnsi="宋体" w:cs="宋体"/>
          <w:sz w:val="30"/>
          <w:szCs w:val="30"/>
        </w:rPr>
        <w:br w:type="page"/>
      </w:r>
    </w:p>
    <w:p w:rsidR="00753157" w:rsidRDefault="00753157" w:rsidP="0009269E">
      <w:pPr>
        <w:pStyle w:val="10"/>
        <w:jc w:val="center"/>
        <w:rPr>
          <w:rFonts w:ascii="宋体" w:hAnsi="宋体" w:cs="宋体"/>
          <w:sz w:val="30"/>
          <w:szCs w:val="30"/>
        </w:rPr>
      </w:pPr>
      <w:r>
        <w:rPr>
          <w:rFonts w:ascii="宋体" w:hAnsi="宋体" w:cs="宋体" w:hint="eastAsia"/>
          <w:sz w:val="30"/>
          <w:szCs w:val="30"/>
        </w:rPr>
        <w:t>一、投标函</w:t>
      </w:r>
    </w:p>
    <w:p w:rsidR="00753157" w:rsidRPr="0009269E" w:rsidRDefault="00753157" w:rsidP="0009269E">
      <w:pPr>
        <w:spacing w:line="480" w:lineRule="atLeast"/>
        <w:rPr>
          <w:rFonts w:ascii="宋体" w:hAnsi="宋体" w:cs="宋体"/>
          <w:sz w:val="24"/>
          <w:szCs w:val="28"/>
          <w:u w:val="single"/>
        </w:rPr>
      </w:pPr>
      <w:r w:rsidRPr="0009269E">
        <w:rPr>
          <w:rFonts w:ascii="宋体" w:hAnsi="宋体" w:cs="宋体" w:hint="eastAsia"/>
          <w:sz w:val="24"/>
          <w:szCs w:val="28"/>
        </w:rPr>
        <w:t>致：</w:t>
      </w:r>
      <w:r w:rsidRPr="0009269E">
        <w:rPr>
          <w:rFonts w:ascii="宋体" w:hAnsi="宋体" w:cs="宋体" w:hint="eastAsia"/>
          <w:sz w:val="24"/>
          <w:szCs w:val="28"/>
          <w:u w:val="single"/>
        </w:rPr>
        <w:t xml:space="preserve">     （招标人名称）     </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关于采购项目（项目编号:）招标文件（包括更正公告、如果有的话）收悉，我们经详细审阅和研究，现决定参加投标。同时，正式授权下述签字人（姓名和职务）代表</w:t>
      </w:r>
      <w:r w:rsidRPr="0009269E">
        <w:rPr>
          <w:rFonts w:hint="eastAsia"/>
          <w:color w:val="000000"/>
          <w:szCs w:val="28"/>
          <w:u w:val="single"/>
        </w:rPr>
        <w:t> </w:t>
      </w:r>
      <w:r w:rsidRPr="0009269E">
        <w:rPr>
          <w:rFonts w:hint="eastAsia"/>
          <w:color w:val="000000"/>
          <w:szCs w:val="28"/>
        </w:rPr>
        <w:t>（投标人单位名称），全权处理本次项目投标的有关事宜。</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1、按招标文件规定的各项要求，我方愿以投标报价为【大写:人民币            （RMB￥           元）】的投标总报价并按招标文件的规定要求提供所需货物和服务。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2、我们接受招标文件的所有的条款和规定。</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3、我们同意按照招标文件规定，本投标文件的有效期为从开标之日期起计算的九十天，在此期间，本投标文件将始终对我们具有约束力，并可随时被接受。如果我们成交，本投标文件在此期间之后将继续保持有效。如果在开标后规定的投标有效期内撤回投标，我们将承担相关责任。</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4、我们理解，你们无义务必须接受投标价最低的投标。同时也理解你们不承担我们本次投标的费用。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5、我们同意向贵方提供贵方可能要求的与投标有关的任何证据或资料，并保证所提供的都是真实的、准确的。</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6、一旦我方成交，我方将根据招标文件的规定，严格履行合同的责任和义务，并保证在按招标文件中规定的时间内供货，并完成项目的施工、调试、交付买方验收、使用。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7、我们没有为本项目提供整体设计、规范编制或者项目管理、监理、检测等服务。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投标人名称（投标人公章）：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地址：            邮编:</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电话：            传真:</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法定代表人（委托受托人）签字或签章：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职务: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日 期：</w:t>
      </w:r>
    </w:p>
    <w:p w:rsidR="00753157" w:rsidRDefault="00753157" w:rsidP="00753157">
      <w:pPr>
        <w:widowControl/>
        <w:spacing w:line="360" w:lineRule="auto"/>
        <w:ind w:firstLineChars="1150" w:firstLine="3233"/>
        <w:jc w:val="left"/>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cs="宋体" w:hint="eastAsia"/>
          <w:b/>
          <w:bCs/>
          <w:sz w:val="32"/>
          <w:szCs w:val="32"/>
        </w:rPr>
        <w:t>报价明细表</w:t>
      </w:r>
    </w:p>
    <w:p w:rsidR="00753157" w:rsidRDefault="00753157" w:rsidP="00753157">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753157" w:rsidRDefault="00753157" w:rsidP="00753157">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90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0"/>
        <w:gridCol w:w="1874"/>
        <w:gridCol w:w="1474"/>
        <w:gridCol w:w="1285"/>
        <w:gridCol w:w="1294"/>
        <w:gridCol w:w="947"/>
        <w:gridCol w:w="1188"/>
      </w:tblGrid>
      <w:tr w:rsidR="0009269E" w:rsidRPr="00243432" w:rsidTr="00243432">
        <w:trPr>
          <w:trHeight w:val="699"/>
        </w:trPr>
        <w:tc>
          <w:tcPr>
            <w:tcW w:w="980"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序号</w:t>
            </w:r>
          </w:p>
        </w:tc>
        <w:tc>
          <w:tcPr>
            <w:tcW w:w="187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品名</w:t>
            </w:r>
          </w:p>
        </w:tc>
        <w:tc>
          <w:tcPr>
            <w:tcW w:w="147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规格型号</w:t>
            </w:r>
          </w:p>
        </w:tc>
        <w:tc>
          <w:tcPr>
            <w:tcW w:w="1285"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单位</w:t>
            </w:r>
          </w:p>
        </w:tc>
        <w:tc>
          <w:tcPr>
            <w:tcW w:w="1294"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数量</w:t>
            </w:r>
          </w:p>
        </w:tc>
        <w:tc>
          <w:tcPr>
            <w:tcW w:w="947"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单价</w:t>
            </w:r>
          </w:p>
        </w:tc>
        <w:tc>
          <w:tcPr>
            <w:tcW w:w="1188" w:type="dxa"/>
            <w:noWrap/>
            <w:vAlign w:val="center"/>
          </w:tcPr>
          <w:p w:rsidR="0009269E" w:rsidRPr="00243432" w:rsidRDefault="0009269E" w:rsidP="00243432">
            <w:pPr>
              <w:jc w:val="center"/>
              <w:rPr>
                <w:rFonts w:asciiTheme="minorEastAsia" w:hAnsiTheme="minorEastAsia"/>
                <w:sz w:val="24"/>
              </w:rPr>
            </w:pPr>
            <w:r w:rsidRPr="00243432">
              <w:rPr>
                <w:rFonts w:asciiTheme="minorEastAsia" w:hAnsiTheme="minorEastAsia" w:hint="eastAsia"/>
                <w:sz w:val="24"/>
              </w:rPr>
              <w:t>合价</w:t>
            </w:r>
          </w:p>
        </w:tc>
      </w:tr>
      <w:tr w:rsidR="00753157" w:rsidRPr="00243432" w:rsidTr="00243432">
        <w:trPr>
          <w:trHeight w:val="57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1</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599"/>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2</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3</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4</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7"/>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5</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753157" w:rsidRPr="00243432" w:rsidTr="00243432">
        <w:trPr>
          <w:trHeight w:val="603"/>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6</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7</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8</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9</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243432" w:rsidRPr="00243432" w:rsidTr="00243432">
        <w:trPr>
          <w:trHeight w:val="603"/>
        </w:trPr>
        <w:tc>
          <w:tcPr>
            <w:tcW w:w="980" w:type="dxa"/>
            <w:noWrap/>
            <w:vAlign w:val="center"/>
          </w:tcPr>
          <w:p w:rsidR="00243432" w:rsidRPr="00243432" w:rsidRDefault="00243432" w:rsidP="00243432">
            <w:pPr>
              <w:spacing w:line="440" w:lineRule="exact"/>
              <w:ind w:left="200"/>
              <w:jc w:val="center"/>
              <w:rPr>
                <w:rFonts w:ascii="宋体" w:hAnsi="宋体" w:cs="宋体"/>
                <w:sz w:val="24"/>
              </w:rPr>
            </w:pPr>
            <w:r w:rsidRPr="00243432">
              <w:rPr>
                <w:rFonts w:ascii="宋体" w:hAnsi="宋体" w:cs="宋体" w:hint="eastAsia"/>
                <w:sz w:val="24"/>
              </w:rPr>
              <w:t>10</w:t>
            </w:r>
          </w:p>
        </w:tc>
        <w:tc>
          <w:tcPr>
            <w:tcW w:w="1874" w:type="dxa"/>
            <w:noWrap/>
            <w:vAlign w:val="center"/>
          </w:tcPr>
          <w:p w:rsidR="00243432" w:rsidRPr="00243432" w:rsidRDefault="00243432" w:rsidP="00243432">
            <w:pPr>
              <w:spacing w:line="440" w:lineRule="exact"/>
              <w:ind w:left="200"/>
              <w:jc w:val="center"/>
              <w:rPr>
                <w:rFonts w:ascii="宋体" w:hAnsi="宋体" w:cs="宋体"/>
                <w:sz w:val="24"/>
              </w:rPr>
            </w:pPr>
          </w:p>
        </w:tc>
        <w:tc>
          <w:tcPr>
            <w:tcW w:w="1474" w:type="dxa"/>
            <w:noWrap/>
            <w:vAlign w:val="center"/>
          </w:tcPr>
          <w:p w:rsidR="00243432" w:rsidRPr="00243432" w:rsidRDefault="00243432" w:rsidP="00243432">
            <w:pPr>
              <w:spacing w:line="440" w:lineRule="exact"/>
              <w:ind w:left="200"/>
              <w:jc w:val="center"/>
              <w:rPr>
                <w:rFonts w:ascii="宋体" w:hAnsi="宋体" w:cs="宋体"/>
                <w:sz w:val="24"/>
              </w:rPr>
            </w:pPr>
          </w:p>
        </w:tc>
        <w:tc>
          <w:tcPr>
            <w:tcW w:w="1285" w:type="dxa"/>
            <w:noWrap/>
            <w:vAlign w:val="center"/>
          </w:tcPr>
          <w:p w:rsidR="00243432" w:rsidRPr="00243432" w:rsidRDefault="00243432" w:rsidP="00243432">
            <w:pPr>
              <w:spacing w:line="440" w:lineRule="exact"/>
              <w:ind w:left="200"/>
              <w:jc w:val="center"/>
              <w:rPr>
                <w:rFonts w:ascii="宋体" w:hAnsi="宋体" w:cs="宋体"/>
                <w:sz w:val="24"/>
              </w:rPr>
            </w:pPr>
          </w:p>
        </w:tc>
        <w:tc>
          <w:tcPr>
            <w:tcW w:w="1294" w:type="dxa"/>
            <w:noWrap/>
            <w:vAlign w:val="center"/>
          </w:tcPr>
          <w:p w:rsidR="00243432" w:rsidRPr="00243432" w:rsidRDefault="00243432" w:rsidP="00243432">
            <w:pPr>
              <w:spacing w:line="440" w:lineRule="exact"/>
              <w:ind w:left="200"/>
              <w:jc w:val="center"/>
              <w:rPr>
                <w:rFonts w:ascii="宋体" w:hAnsi="宋体" w:cs="宋体"/>
                <w:sz w:val="24"/>
              </w:rPr>
            </w:pPr>
          </w:p>
        </w:tc>
        <w:tc>
          <w:tcPr>
            <w:tcW w:w="947" w:type="dxa"/>
            <w:noWrap/>
            <w:vAlign w:val="center"/>
          </w:tcPr>
          <w:p w:rsidR="00243432" w:rsidRPr="00243432" w:rsidRDefault="00243432" w:rsidP="00243432">
            <w:pPr>
              <w:spacing w:line="440" w:lineRule="exact"/>
              <w:ind w:left="200"/>
              <w:jc w:val="center"/>
              <w:rPr>
                <w:rFonts w:ascii="宋体" w:hAnsi="宋体" w:cs="宋体"/>
                <w:sz w:val="24"/>
              </w:rPr>
            </w:pPr>
          </w:p>
        </w:tc>
        <w:tc>
          <w:tcPr>
            <w:tcW w:w="1188" w:type="dxa"/>
            <w:noWrap/>
            <w:vAlign w:val="center"/>
          </w:tcPr>
          <w:p w:rsidR="00243432" w:rsidRPr="00243432" w:rsidRDefault="00243432" w:rsidP="00243432">
            <w:pPr>
              <w:spacing w:line="440" w:lineRule="exact"/>
              <w:ind w:left="200"/>
              <w:jc w:val="center"/>
              <w:rPr>
                <w:rFonts w:ascii="宋体" w:hAnsi="宋体" w:cs="宋体"/>
                <w:sz w:val="24"/>
              </w:rPr>
            </w:pPr>
          </w:p>
        </w:tc>
      </w:tr>
      <w:tr w:rsidR="00753157" w:rsidRPr="00243432" w:rsidTr="00243432">
        <w:trPr>
          <w:trHeight w:val="603"/>
        </w:trPr>
        <w:tc>
          <w:tcPr>
            <w:tcW w:w="980" w:type="dxa"/>
            <w:noWrap/>
            <w:vAlign w:val="center"/>
          </w:tcPr>
          <w:p w:rsidR="00753157" w:rsidRPr="00243432" w:rsidRDefault="00753157" w:rsidP="00243432">
            <w:pPr>
              <w:spacing w:line="440" w:lineRule="exact"/>
              <w:ind w:left="200"/>
              <w:jc w:val="center"/>
              <w:rPr>
                <w:rFonts w:ascii="宋体" w:hAnsi="宋体" w:cs="宋体"/>
                <w:sz w:val="24"/>
              </w:rPr>
            </w:pPr>
            <w:r w:rsidRPr="00243432">
              <w:rPr>
                <w:rFonts w:ascii="宋体" w:hAnsi="宋体" w:cs="宋体" w:hint="eastAsia"/>
                <w:sz w:val="24"/>
              </w:rPr>
              <w:t>合计</w:t>
            </w:r>
          </w:p>
        </w:tc>
        <w:tc>
          <w:tcPr>
            <w:tcW w:w="1874" w:type="dxa"/>
            <w:noWrap/>
            <w:vAlign w:val="center"/>
          </w:tcPr>
          <w:p w:rsidR="00753157" w:rsidRPr="00243432" w:rsidRDefault="00753157" w:rsidP="00243432">
            <w:pPr>
              <w:spacing w:line="440" w:lineRule="exact"/>
              <w:ind w:left="200"/>
              <w:jc w:val="center"/>
              <w:rPr>
                <w:rFonts w:ascii="宋体" w:hAnsi="宋体" w:cs="宋体"/>
                <w:sz w:val="24"/>
              </w:rPr>
            </w:pPr>
          </w:p>
        </w:tc>
        <w:tc>
          <w:tcPr>
            <w:tcW w:w="1474" w:type="dxa"/>
            <w:noWrap/>
            <w:vAlign w:val="center"/>
          </w:tcPr>
          <w:p w:rsidR="00753157" w:rsidRPr="00243432" w:rsidRDefault="00753157" w:rsidP="00243432">
            <w:pPr>
              <w:spacing w:line="440" w:lineRule="exact"/>
              <w:ind w:left="200"/>
              <w:jc w:val="center"/>
              <w:rPr>
                <w:rFonts w:ascii="宋体" w:hAnsi="宋体" w:cs="宋体"/>
                <w:sz w:val="24"/>
              </w:rPr>
            </w:pPr>
          </w:p>
        </w:tc>
        <w:tc>
          <w:tcPr>
            <w:tcW w:w="1285" w:type="dxa"/>
            <w:noWrap/>
            <w:vAlign w:val="center"/>
          </w:tcPr>
          <w:p w:rsidR="00753157" w:rsidRPr="00243432" w:rsidRDefault="00753157" w:rsidP="00243432">
            <w:pPr>
              <w:spacing w:line="440" w:lineRule="exact"/>
              <w:ind w:left="200"/>
              <w:jc w:val="center"/>
              <w:rPr>
                <w:rFonts w:ascii="宋体" w:hAnsi="宋体" w:cs="宋体"/>
                <w:sz w:val="24"/>
              </w:rPr>
            </w:pPr>
          </w:p>
        </w:tc>
        <w:tc>
          <w:tcPr>
            <w:tcW w:w="1294" w:type="dxa"/>
            <w:noWrap/>
            <w:vAlign w:val="center"/>
          </w:tcPr>
          <w:p w:rsidR="00753157" w:rsidRPr="00243432" w:rsidRDefault="00753157" w:rsidP="00243432">
            <w:pPr>
              <w:spacing w:line="440" w:lineRule="exact"/>
              <w:ind w:left="200"/>
              <w:jc w:val="center"/>
              <w:rPr>
                <w:rFonts w:ascii="宋体" w:hAnsi="宋体" w:cs="宋体"/>
                <w:sz w:val="24"/>
              </w:rPr>
            </w:pPr>
          </w:p>
        </w:tc>
        <w:tc>
          <w:tcPr>
            <w:tcW w:w="947" w:type="dxa"/>
            <w:noWrap/>
            <w:vAlign w:val="center"/>
          </w:tcPr>
          <w:p w:rsidR="00753157" w:rsidRPr="00243432" w:rsidRDefault="00753157" w:rsidP="00243432">
            <w:pPr>
              <w:spacing w:line="440" w:lineRule="exact"/>
              <w:ind w:left="200"/>
              <w:jc w:val="center"/>
              <w:rPr>
                <w:rFonts w:ascii="宋体" w:hAnsi="宋体" w:cs="宋体"/>
                <w:sz w:val="24"/>
              </w:rPr>
            </w:pPr>
          </w:p>
        </w:tc>
        <w:tc>
          <w:tcPr>
            <w:tcW w:w="1188" w:type="dxa"/>
            <w:noWrap/>
            <w:vAlign w:val="center"/>
          </w:tcPr>
          <w:p w:rsidR="00753157" w:rsidRPr="00243432" w:rsidRDefault="00753157" w:rsidP="00243432">
            <w:pPr>
              <w:spacing w:line="440" w:lineRule="exact"/>
              <w:ind w:left="200"/>
              <w:jc w:val="center"/>
              <w:rPr>
                <w:rFonts w:ascii="宋体" w:hAnsi="宋体" w:cs="宋体"/>
                <w:sz w:val="24"/>
              </w:rPr>
            </w:pPr>
          </w:p>
        </w:tc>
      </w:tr>
    </w:tbl>
    <w:p w:rsidR="00753157" w:rsidRDefault="00753157" w:rsidP="00753157">
      <w:pPr>
        <w:spacing w:line="520" w:lineRule="exact"/>
        <w:rPr>
          <w:rFonts w:ascii="宋体" w:hAnsi="宋体" w:cs="宋体"/>
          <w:w w:val="90"/>
          <w:sz w:val="28"/>
        </w:rPr>
      </w:pP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询价供应商：</w:t>
      </w:r>
      <w:r w:rsidRPr="00243432">
        <w:rPr>
          <w:rFonts w:ascii="宋体" w:eastAsiaTheme="minorEastAsia" w:hAnsi="宋体" w:cs="宋体" w:hint="eastAsia"/>
          <w:sz w:val="28"/>
          <w:u w:val="single"/>
        </w:rPr>
        <w:t xml:space="preserve">     （加盖公章）      </w:t>
      </w:r>
      <w:r w:rsidRPr="00243432">
        <w:rPr>
          <w:rFonts w:ascii="宋体" w:eastAsiaTheme="minorEastAsia" w:hAnsi="宋体" w:cs="宋体" w:hint="eastAsia"/>
          <w:sz w:val="28"/>
        </w:rPr>
        <w:t xml:space="preserve"> </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法定代表人或其委托受托人签字或签章：</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日期：202</w:t>
      </w:r>
      <w:r w:rsidR="00243432" w:rsidRPr="00243432">
        <w:rPr>
          <w:rFonts w:ascii="宋体" w:eastAsiaTheme="minorEastAsia" w:hAnsi="宋体" w:cs="宋体" w:hint="eastAsia"/>
          <w:sz w:val="28"/>
        </w:rPr>
        <w:t>1</w:t>
      </w:r>
      <w:r w:rsidRPr="00243432">
        <w:rPr>
          <w:rFonts w:ascii="宋体" w:eastAsiaTheme="minorEastAsia" w:hAnsi="宋体" w:cs="宋体" w:hint="eastAsia"/>
          <w:sz w:val="28"/>
        </w:rPr>
        <w:t>年　月　日</w:t>
      </w:r>
    </w:p>
    <w:p w:rsidR="00753157" w:rsidRDefault="00753157" w:rsidP="00753157">
      <w:pPr>
        <w:pStyle w:val="a3"/>
        <w:spacing w:line="340" w:lineRule="exact"/>
        <w:rPr>
          <w:rFonts w:hAnsi="宋体" w:cs="宋体"/>
          <w:b/>
          <w:bCs/>
          <w:sz w:val="28"/>
          <w:szCs w:val="24"/>
        </w:rPr>
      </w:pPr>
      <w:r>
        <w:rPr>
          <w:rFonts w:hAnsi="宋体" w:cs="宋体" w:hint="eastAsia"/>
          <w:b/>
          <w:bCs/>
          <w:sz w:val="28"/>
          <w:szCs w:val="24"/>
        </w:rPr>
        <w:t>注：</w:t>
      </w:r>
    </w:p>
    <w:p w:rsidR="00753157" w:rsidRDefault="00753157" w:rsidP="00753157">
      <w:pPr>
        <w:pStyle w:val="a3"/>
        <w:spacing w:line="340" w:lineRule="exact"/>
        <w:rPr>
          <w:rFonts w:hAnsi="宋体" w:cs="宋体"/>
          <w:sz w:val="28"/>
          <w:szCs w:val="24"/>
        </w:rPr>
      </w:pPr>
      <w:r>
        <w:rPr>
          <w:rFonts w:hAnsi="宋体" w:cs="宋体" w:hint="eastAsia"/>
          <w:sz w:val="28"/>
          <w:szCs w:val="24"/>
        </w:rPr>
        <w:t>1、所有价格系人民币表示。</w:t>
      </w:r>
    </w:p>
    <w:p w:rsidR="00753157" w:rsidRDefault="00753157" w:rsidP="00753157">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753157" w:rsidRDefault="00753157" w:rsidP="00753157">
      <w:pPr>
        <w:pStyle w:val="a3"/>
        <w:spacing w:line="340" w:lineRule="exact"/>
        <w:rPr>
          <w:rFonts w:hAnsi="宋体" w:cs="宋体"/>
          <w:sz w:val="28"/>
          <w:szCs w:val="24"/>
        </w:rPr>
      </w:pPr>
      <w:r>
        <w:rPr>
          <w:rFonts w:hAnsi="宋体" w:cs="宋体" w:hint="eastAsia"/>
          <w:sz w:val="28"/>
          <w:szCs w:val="24"/>
        </w:rPr>
        <w:t>3、如果单价和总价不符时，以单价为准。</w:t>
      </w:r>
    </w:p>
    <w:p w:rsidR="00243432" w:rsidRDefault="00243432" w:rsidP="00753157">
      <w:pPr>
        <w:pStyle w:val="a3"/>
        <w:spacing w:line="340" w:lineRule="exact"/>
        <w:rPr>
          <w:rFonts w:hAnsi="宋体" w:cs="宋体"/>
          <w:sz w:val="28"/>
          <w:szCs w:val="24"/>
        </w:rPr>
      </w:pPr>
      <w:r>
        <w:rPr>
          <w:rFonts w:hAnsi="宋体" w:cs="宋体" w:hint="eastAsia"/>
          <w:sz w:val="28"/>
          <w:szCs w:val="24"/>
        </w:rPr>
        <w:t>4、表格不够供应商自行添加。</w:t>
      </w:r>
    </w:p>
    <w:p w:rsidR="00243432" w:rsidRDefault="00243432">
      <w:pPr>
        <w:widowControl/>
        <w:spacing w:line="420" w:lineRule="exact"/>
        <w:jc w:val="left"/>
        <w:rPr>
          <w:rFonts w:ascii="宋体" w:hAnsi="宋体" w:cs="宋体"/>
          <w:b/>
          <w:sz w:val="32"/>
          <w:szCs w:val="32"/>
        </w:rPr>
      </w:pPr>
      <w:r>
        <w:rPr>
          <w:rFonts w:ascii="宋体" w:hAnsi="宋体" w:cs="宋体"/>
          <w:b/>
          <w:sz w:val="32"/>
          <w:szCs w:val="32"/>
        </w:rPr>
        <w:br w:type="page"/>
      </w:r>
    </w:p>
    <w:p w:rsidR="00753157" w:rsidRDefault="00753157" w:rsidP="00753157">
      <w:pPr>
        <w:spacing w:line="440" w:lineRule="exact"/>
        <w:ind w:firstLineChars="850" w:firstLine="2731"/>
        <w:rPr>
          <w:rFonts w:ascii="宋体" w:hAnsi="宋体" w:cs="宋体"/>
          <w:b/>
          <w:sz w:val="32"/>
          <w:szCs w:val="32"/>
        </w:rPr>
      </w:pPr>
      <w:r>
        <w:rPr>
          <w:rFonts w:ascii="宋体" w:hAnsi="宋体" w:cs="宋体" w:hint="eastAsia"/>
          <w:b/>
          <w:sz w:val="32"/>
          <w:szCs w:val="32"/>
        </w:rPr>
        <w:t>三、技术规格响应偏离表</w:t>
      </w:r>
    </w:p>
    <w:p w:rsidR="00753157" w:rsidRDefault="00753157" w:rsidP="00753157">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（注:根据询价文件第二章采购需求内容逐条填写）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900"/>
        <w:gridCol w:w="639"/>
        <w:gridCol w:w="2781"/>
        <w:gridCol w:w="540"/>
        <w:gridCol w:w="2340"/>
        <w:gridCol w:w="1080"/>
        <w:gridCol w:w="1080"/>
      </w:tblGrid>
      <w:tr w:rsidR="00753157" w:rsidTr="00E600CB">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0" w:lineRule="atLeast"/>
              <w:jc w:val="center"/>
              <w:rPr>
                <w:rFonts w:ascii="宋体" w:hAnsi="宋体" w:cs="宋体"/>
                <w:sz w:val="24"/>
              </w:rPr>
            </w:pPr>
            <w:r>
              <w:rPr>
                <w:rFonts w:ascii="宋体" w:hAnsi="宋体" w:cs="宋体" w:hint="eastAsia"/>
                <w:sz w:val="24"/>
              </w:rPr>
              <w:t>采购服务需求</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r>
              <w:rPr>
                <w:rFonts w:ascii="宋体" w:hAnsi="宋体" w:cs="宋体" w:hint="eastAsia"/>
                <w:sz w:val="24"/>
              </w:rPr>
              <w:t>是否</w:t>
            </w:r>
          </w:p>
          <w:p w:rsidR="00753157" w:rsidRDefault="00753157" w:rsidP="00E600CB">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r>
              <w:rPr>
                <w:rFonts w:ascii="宋体" w:hAnsi="宋体" w:cs="宋体" w:hint="eastAsia"/>
                <w:sz w:val="24"/>
              </w:rPr>
              <w:t>备注</w:t>
            </w:r>
          </w:p>
        </w:tc>
      </w:tr>
      <w:tr w:rsidR="00753157" w:rsidTr="00E600CB">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cantSplit/>
          <w:trHeight w:val="865"/>
        </w:trPr>
        <w:tc>
          <w:tcPr>
            <w:tcW w:w="90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715"/>
        </w:trPr>
        <w:tc>
          <w:tcPr>
            <w:tcW w:w="90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730"/>
        </w:trPr>
        <w:tc>
          <w:tcPr>
            <w:tcW w:w="90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r w:rsidR="00753157" w:rsidTr="00E600CB">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E600CB">
            <w:pPr>
              <w:spacing w:line="360" w:lineRule="auto"/>
              <w:jc w:val="center"/>
              <w:rPr>
                <w:rFonts w:ascii="宋体" w:hAnsi="宋体" w:cs="宋体"/>
                <w:sz w:val="24"/>
              </w:rPr>
            </w:pPr>
          </w:p>
        </w:tc>
      </w:tr>
    </w:tbl>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询价供应商：</w:t>
      </w:r>
      <w:r w:rsidRPr="00243432">
        <w:rPr>
          <w:rFonts w:ascii="宋体" w:hAnsi="宋体" w:cs="宋体" w:hint="eastAsia"/>
          <w:sz w:val="28"/>
          <w:u w:val="single"/>
        </w:rPr>
        <w:t xml:space="preserve">     （加盖公章）      </w:t>
      </w:r>
      <w:r w:rsidRPr="00243432">
        <w:rPr>
          <w:rFonts w:ascii="宋体" w:hAnsi="宋体" w:cs="宋体" w:hint="eastAsia"/>
          <w:sz w:val="28"/>
        </w:rPr>
        <w:t xml:space="preserve"> </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法定代表人或其委托受托人签字或签章：</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日期：    年　月　日</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t>示范格式一</w:t>
      </w:r>
    </w:p>
    <w:p w:rsidR="00753157" w:rsidRDefault="00753157" w:rsidP="00753157">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753157" w:rsidRDefault="00753157" w:rsidP="00753157">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753157" w:rsidRDefault="00753157" w:rsidP="00753157">
      <w:pPr>
        <w:autoSpaceDE w:val="0"/>
        <w:autoSpaceDN w:val="0"/>
        <w:adjustRightInd w:val="0"/>
        <w:spacing w:line="640" w:lineRule="exact"/>
        <w:rPr>
          <w:rFonts w:ascii="宋体" w:hAnsi="宋体" w:cs="宋体"/>
          <w:sz w:val="28"/>
          <w:szCs w:val="28"/>
          <w:lang w:val="zh-CN"/>
        </w:rPr>
      </w:pPr>
    </w:p>
    <w:p w:rsidR="00753157" w:rsidRDefault="00753157" w:rsidP="00753157">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753157" w:rsidRDefault="00753157" w:rsidP="00243432">
      <w:pPr>
        <w:spacing w:line="640" w:lineRule="exact"/>
        <w:jc w:val="right"/>
        <w:rPr>
          <w:rFonts w:ascii="宋体" w:hAnsi="宋体" w:cs="宋体"/>
          <w:w w:val="90"/>
          <w:sz w:val="28"/>
        </w:rPr>
      </w:pPr>
      <w:r w:rsidRPr="00243432">
        <w:rPr>
          <w:rFonts w:ascii="宋体" w:hAnsi="宋体" w:cs="宋体" w:hint="eastAsia"/>
          <w:sz w:val="28"/>
        </w:rPr>
        <w:t>询价供应商：</w:t>
      </w:r>
      <w:r>
        <w:rPr>
          <w:rFonts w:ascii="宋体" w:hAnsi="宋体" w:cs="宋体" w:hint="eastAsia"/>
          <w:w w:val="90"/>
          <w:sz w:val="28"/>
          <w:u w:val="single"/>
        </w:rPr>
        <w:t xml:space="preserve"> </w:t>
      </w:r>
      <w:r w:rsidRPr="00243432">
        <w:rPr>
          <w:rFonts w:ascii="宋体" w:hAnsi="宋体" w:cs="宋体" w:hint="eastAsia"/>
          <w:sz w:val="28"/>
          <w:szCs w:val="28"/>
          <w:u w:val="single"/>
          <w:lang w:val="zh-CN"/>
        </w:rPr>
        <w:t xml:space="preserve">（加盖公章） </w:t>
      </w:r>
      <w:r>
        <w:rPr>
          <w:rFonts w:ascii="宋体" w:hAnsi="宋体" w:cs="宋体" w:hint="eastAsia"/>
          <w:w w:val="90"/>
          <w:sz w:val="28"/>
          <w:u w:val="single"/>
        </w:rPr>
        <w:t xml:space="preserve"> </w:t>
      </w:r>
    </w:p>
    <w:p w:rsidR="00753157" w:rsidRDefault="00753157" w:rsidP="00753157">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753157" w:rsidRDefault="00753157" w:rsidP="00753157">
      <w:pPr>
        <w:spacing w:line="640" w:lineRule="exact"/>
        <w:rPr>
          <w:rFonts w:ascii="宋体" w:hAnsi="宋体" w:cs="宋体"/>
          <w:b/>
          <w:bCs/>
          <w:sz w:val="28"/>
        </w:rPr>
      </w:pPr>
    </w:p>
    <w:p w:rsidR="00753157" w:rsidRDefault="00753157" w:rsidP="00753157">
      <w:pPr>
        <w:spacing w:line="640" w:lineRule="exact"/>
        <w:ind w:firstLineChars="1140" w:firstLine="3204"/>
        <w:rPr>
          <w:rFonts w:ascii="宋体" w:hAnsi="宋体" w:cs="宋体"/>
          <w:b/>
          <w:bCs/>
          <w:sz w:val="28"/>
        </w:rPr>
      </w:pPr>
    </w:p>
    <w:p w:rsidR="00753157" w:rsidRDefault="00753157" w:rsidP="00753157">
      <w:pPr>
        <w:pStyle w:val="1"/>
        <w:ind w:firstLine="420"/>
        <w:rPr>
          <w:rFonts w:ascii="宋体" w:eastAsia="宋体" w:hAnsi="宋体"/>
        </w:rPr>
      </w:pPr>
    </w:p>
    <w:p w:rsidR="00753157" w:rsidRDefault="00753157" w:rsidP="00753157">
      <w:pPr>
        <w:pStyle w:val="1"/>
        <w:ind w:firstLine="420"/>
        <w:rPr>
          <w:rFonts w:ascii="宋体" w:eastAsia="宋体" w:hAnsi="宋体"/>
        </w:rPr>
      </w:pPr>
    </w:p>
    <w:p w:rsidR="00753157" w:rsidRDefault="00753157"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r>
        <w:rPr>
          <w:rStyle w:val="a5"/>
          <w:rFonts w:hint="eastAsia"/>
          <w:bCs/>
          <w:color w:val="000000"/>
          <w:sz w:val="28"/>
          <w:szCs w:val="28"/>
        </w:rPr>
        <w:t>附法人身份证正反面。</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753157" w:rsidRDefault="00753157" w:rsidP="00753157">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753157" w:rsidRPr="00243432" w:rsidRDefault="00753157" w:rsidP="00243432">
      <w:pPr>
        <w:spacing w:line="440" w:lineRule="exact"/>
        <w:rPr>
          <w:rFonts w:ascii="宋体" w:hAnsi="宋体" w:cs="宋体"/>
          <w:b/>
          <w:bCs/>
          <w:sz w:val="24"/>
        </w:rPr>
      </w:pPr>
      <w:r w:rsidRPr="00243432">
        <w:rPr>
          <w:rFonts w:ascii="宋体" w:hAnsi="宋体" w:cs="宋体" w:hint="eastAsia"/>
          <w:b/>
          <w:bCs/>
          <w:sz w:val="24"/>
        </w:rPr>
        <w:t>致</w:t>
      </w:r>
      <w:r w:rsidRPr="00243432">
        <w:rPr>
          <w:rFonts w:ascii="宋体" w:hAnsi="宋体" w:cs="宋体" w:hint="eastAsia"/>
          <w:b/>
          <w:bCs/>
          <w:sz w:val="24"/>
          <w:u w:val="single"/>
        </w:rPr>
        <w:t>（采购单位）</w:t>
      </w:r>
      <w:r w:rsidRPr="00243432">
        <w:rPr>
          <w:rFonts w:ascii="宋体" w:hAnsi="宋体" w:cs="宋体" w:hint="eastAsia"/>
          <w:b/>
          <w:bCs/>
          <w:sz w:val="24"/>
        </w:rPr>
        <w:t>：</w:t>
      </w:r>
    </w:p>
    <w:p w:rsidR="00753157" w:rsidRPr="00243432" w:rsidRDefault="00753157" w:rsidP="00243432">
      <w:pPr>
        <w:spacing w:line="440" w:lineRule="exact"/>
        <w:ind w:firstLineChars="200" w:firstLine="480"/>
        <w:rPr>
          <w:rFonts w:ascii="宋体" w:hAnsi="宋体" w:cs="宋体"/>
          <w:sz w:val="24"/>
        </w:rPr>
      </w:pPr>
      <w:r w:rsidRPr="00243432">
        <w:rPr>
          <w:rFonts w:ascii="宋体" w:hAnsi="宋体" w:cs="宋体" w:hint="eastAsia"/>
          <w:sz w:val="24"/>
        </w:rPr>
        <w:t>本授权书宣告：</w:t>
      </w:r>
    </w:p>
    <w:p w:rsidR="00753157" w:rsidRPr="00243432" w:rsidRDefault="00753157" w:rsidP="00243432">
      <w:pPr>
        <w:snapToGrid w:val="0"/>
        <w:spacing w:line="440" w:lineRule="exact"/>
        <w:ind w:firstLineChars="200" w:firstLine="480"/>
        <w:rPr>
          <w:rFonts w:ascii="宋体" w:hAnsi="宋体" w:cs="宋体"/>
          <w:sz w:val="24"/>
          <w:u w:val="single"/>
        </w:rPr>
      </w:pPr>
      <w:r w:rsidRPr="00243432">
        <w:rPr>
          <w:rFonts w:ascii="宋体" w:hAnsi="宋体" w:cs="宋体" w:hint="eastAsia"/>
          <w:sz w:val="24"/>
        </w:rPr>
        <w:t>委托方：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地址：法定代表人：</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受托人：姓名性别：出生日期：年月日</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所在单位：职务：</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身份证：联系方式：</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兹委托受托人代表我公司参加的政府采购活动，受托人有权在该招标活动中，以我单位的名义签署投标函和招标文件，与招标人协商、澄清、解释，签订合同书并执行一切与此有关的事项。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受托人在办理上述事宜过程中以其自己的名义所签署的所有文件我公司均予以承认。受托人无转委托权。</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委托期限：至上述事宜处理完毕止。</w:t>
      </w:r>
    </w:p>
    <w:p w:rsidR="00753157" w:rsidRPr="00243432" w:rsidRDefault="00753157" w:rsidP="00243432">
      <w:pPr>
        <w:snapToGrid w:val="0"/>
        <w:spacing w:line="360" w:lineRule="auto"/>
        <w:ind w:firstLineChars="200" w:firstLine="480"/>
        <w:rPr>
          <w:rFonts w:ascii="宋体" w:hAnsi="宋体" w:cs="宋体"/>
          <w:sz w:val="24"/>
        </w:rPr>
      </w:pPr>
    </w:p>
    <w:p w:rsidR="00753157" w:rsidRPr="00243432" w:rsidRDefault="00753157" w:rsidP="00243432">
      <w:pPr>
        <w:snapToGrid w:val="0"/>
        <w:spacing w:line="360" w:lineRule="auto"/>
        <w:ind w:firstLineChars="200" w:firstLine="480"/>
        <w:jc w:val="right"/>
        <w:rPr>
          <w:rFonts w:ascii="宋体" w:hAnsi="宋体" w:cs="宋体"/>
          <w:sz w:val="24"/>
          <w:u w:val="single"/>
        </w:rPr>
      </w:pPr>
      <w:r w:rsidRPr="00243432">
        <w:rPr>
          <w:rFonts w:ascii="宋体" w:hAnsi="宋体" w:cs="宋体" w:hint="eastAsia"/>
          <w:sz w:val="24"/>
        </w:rPr>
        <w:t>委托单位</w:t>
      </w:r>
      <w:r w:rsidRPr="00243432">
        <w:rPr>
          <w:rFonts w:ascii="宋体" w:hAnsi="宋体" w:cs="宋体" w:hint="eastAsia"/>
          <w:sz w:val="24"/>
          <w:u w:val="single"/>
        </w:rPr>
        <w:t>（公章）</w:t>
      </w:r>
    </w:p>
    <w:p w:rsidR="00753157" w:rsidRPr="00243432" w:rsidRDefault="00243432" w:rsidP="00243432">
      <w:pPr>
        <w:snapToGrid w:val="0"/>
        <w:spacing w:line="360" w:lineRule="auto"/>
        <w:ind w:firstLineChars="200" w:firstLine="480"/>
        <w:jc w:val="right"/>
        <w:rPr>
          <w:rFonts w:ascii="宋体" w:hAnsi="宋体" w:cs="宋体"/>
          <w:sz w:val="24"/>
        </w:rPr>
      </w:pPr>
      <w:r w:rsidRPr="00243432">
        <w:rPr>
          <w:rFonts w:ascii="宋体" w:hAnsi="宋体" w:cs="宋体" w:hint="eastAsia"/>
          <w:sz w:val="24"/>
        </w:rPr>
        <w:t>2021</w:t>
      </w:r>
      <w:r w:rsidR="00753157" w:rsidRPr="00243432">
        <w:rPr>
          <w:rFonts w:ascii="宋体" w:hAnsi="宋体" w:cs="宋体" w:hint="eastAsia"/>
          <w:sz w:val="24"/>
        </w:rPr>
        <w:t>年</w:t>
      </w:r>
      <w:r>
        <w:rPr>
          <w:rFonts w:ascii="宋体" w:hAnsi="宋体" w:cs="宋体" w:hint="eastAsia"/>
          <w:sz w:val="24"/>
        </w:rPr>
        <w:t xml:space="preserve">  </w:t>
      </w:r>
      <w:r w:rsidR="00753157" w:rsidRPr="00243432">
        <w:rPr>
          <w:rFonts w:ascii="宋体" w:hAnsi="宋体" w:cs="宋体" w:hint="eastAsia"/>
          <w:sz w:val="24"/>
        </w:rPr>
        <w:t>月</w:t>
      </w:r>
      <w:r>
        <w:rPr>
          <w:rFonts w:ascii="宋体" w:hAnsi="宋体" w:cs="宋体" w:hint="eastAsia"/>
          <w:sz w:val="24"/>
        </w:rPr>
        <w:t xml:space="preserve">   </w:t>
      </w:r>
      <w:r w:rsidR="00753157" w:rsidRPr="00243432">
        <w:rPr>
          <w:rFonts w:ascii="宋体" w:hAnsi="宋体" w:cs="宋体" w:hint="eastAsia"/>
          <w:sz w:val="24"/>
        </w:rPr>
        <w:t>日</w:t>
      </w:r>
    </w:p>
    <w:p w:rsidR="00753157" w:rsidRDefault="00753157" w:rsidP="00243432">
      <w:pPr>
        <w:spacing w:line="440" w:lineRule="exact"/>
        <w:ind w:firstLineChars="200" w:firstLine="482"/>
        <w:rPr>
          <w:rFonts w:ascii="宋体" w:hAnsi="宋体" w:cs="宋体"/>
          <w:b/>
          <w:bCs/>
          <w:sz w:val="24"/>
        </w:rPr>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Pr="00243432" w:rsidRDefault="00243432" w:rsidP="00243432">
      <w:pPr>
        <w:pStyle w:val="1"/>
        <w:ind w:firstLine="420"/>
      </w:pPr>
    </w:p>
    <w:p w:rsidR="00753157" w:rsidRPr="00243432" w:rsidRDefault="00753157" w:rsidP="00243432">
      <w:pPr>
        <w:spacing w:line="440" w:lineRule="exact"/>
        <w:ind w:firstLineChars="200" w:firstLine="482"/>
        <w:rPr>
          <w:rFonts w:ascii="宋体" w:hAnsi="宋体" w:cs="宋体"/>
          <w:b/>
          <w:bCs/>
          <w:sz w:val="24"/>
        </w:rPr>
      </w:pPr>
      <w:r w:rsidRPr="00243432">
        <w:rPr>
          <w:rFonts w:ascii="宋体" w:hAnsi="宋体" w:cs="宋体" w:hint="eastAsia"/>
          <w:b/>
          <w:bCs/>
          <w:sz w:val="24"/>
        </w:rPr>
        <w:t>注</w:t>
      </w:r>
      <w:r w:rsidRPr="00243432">
        <w:rPr>
          <w:rFonts w:ascii="宋体" w:hAnsi="宋体" w:cs="宋体"/>
          <w:b/>
          <w:bCs/>
          <w:sz w:val="24"/>
        </w:rPr>
        <w:t>:</w:t>
      </w:r>
      <w:r w:rsidRPr="00243432">
        <w:rPr>
          <w:rFonts w:ascii="宋体" w:hAnsi="宋体" w:cs="宋体" w:hint="eastAsia"/>
          <w:b/>
          <w:bCs/>
          <w:sz w:val="24"/>
        </w:rPr>
        <w:t xml:space="preserve"> 附身份证复印件</w:t>
      </w:r>
    </w:p>
    <w:p w:rsidR="00243432" w:rsidRDefault="00243432">
      <w:pPr>
        <w:widowControl/>
        <w:spacing w:line="420" w:lineRule="exact"/>
        <w:jc w:val="left"/>
        <w:rPr>
          <w:rFonts w:ascii="宋体" w:eastAsiaTheme="minorEastAsia" w:hAnsi="宋体" w:cs="宋体"/>
          <w:b/>
          <w:sz w:val="32"/>
          <w:szCs w:val="21"/>
        </w:rPr>
      </w:pPr>
      <w:r>
        <w:rPr>
          <w:rFonts w:hAnsi="宋体" w:cs="宋体"/>
          <w:b/>
          <w:sz w:val="32"/>
        </w:rPr>
        <w:br w:type="page"/>
      </w:r>
    </w:p>
    <w:p w:rsidR="00753157" w:rsidRPr="00243432" w:rsidRDefault="00753157" w:rsidP="00753157">
      <w:pPr>
        <w:pStyle w:val="a3"/>
        <w:rPr>
          <w:rFonts w:hAnsi="宋体" w:cs="宋体"/>
          <w:sz w:val="28"/>
          <w:u w:val="single"/>
        </w:rPr>
      </w:pPr>
      <w:r w:rsidRPr="00243432">
        <w:rPr>
          <w:rFonts w:hAnsi="宋体" w:cs="宋体" w:hint="eastAsia"/>
          <w:b/>
          <w:sz w:val="28"/>
        </w:rPr>
        <w:t>示范格式三</w:t>
      </w:r>
    </w:p>
    <w:p w:rsidR="00753157" w:rsidRPr="00243432" w:rsidRDefault="00753157" w:rsidP="00753157">
      <w:pPr>
        <w:spacing w:line="480" w:lineRule="auto"/>
        <w:jc w:val="center"/>
        <w:rPr>
          <w:rFonts w:ascii="宋体" w:hAnsi="宋体" w:cs="宋体"/>
          <w:b/>
          <w:sz w:val="28"/>
          <w:szCs w:val="20"/>
        </w:rPr>
      </w:pPr>
      <w:r w:rsidRPr="00243432">
        <w:rPr>
          <w:rFonts w:ascii="宋体" w:hAnsi="宋体" w:cs="宋体" w:hint="eastAsia"/>
          <w:b/>
          <w:sz w:val="28"/>
          <w:szCs w:val="20"/>
        </w:rPr>
        <w:t>承   诺  书</w:t>
      </w:r>
    </w:p>
    <w:p w:rsidR="00753157" w:rsidRPr="00243432" w:rsidRDefault="00753157" w:rsidP="00243432">
      <w:pPr>
        <w:spacing w:line="520" w:lineRule="exact"/>
        <w:ind w:firstLineChars="50" w:firstLine="120"/>
        <w:jc w:val="left"/>
        <w:rPr>
          <w:rFonts w:ascii="宋体" w:hAnsi="宋体" w:cs="宋体"/>
          <w:bCs/>
          <w:sz w:val="24"/>
          <w:szCs w:val="28"/>
        </w:rPr>
      </w:pPr>
      <w:r w:rsidRPr="00243432">
        <w:rPr>
          <w:rFonts w:ascii="宋体" w:hAnsi="宋体" w:cs="宋体" w:hint="eastAsia"/>
          <w:bCs/>
          <w:sz w:val="24"/>
          <w:szCs w:val="28"/>
          <w:u w:val="single"/>
        </w:rPr>
        <w:t xml:space="preserve"> （采购单位）          </w:t>
      </w:r>
      <w:r w:rsidRPr="00243432">
        <w:rPr>
          <w:rFonts w:ascii="宋体" w:hAnsi="宋体" w:cs="宋体" w:hint="eastAsia"/>
          <w:bCs/>
          <w:sz w:val="24"/>
          <w:szCs w:val="28"/>
        </w:rPr>
        <w:t>：</w:t>
      </w:r>
    </w:p>
    <w:p w:rsidR="00753157" w:rsidRPr="00243432" w:rsidRDefault="00753157" w:rsidP="00753157">
      <w:pPr>
        <w:spacing w:line="520" w:lineRule="exact"/>
        <w:rPr>
          <w:rFonts w:ascii="宋体" w:hAnsi="宋体" w:cs="宋体"/>
          <w:bCs/>
          <w:sz w:val="24"/>
          <w:szCs w:val="28"/>
        </w:rPr>
      </w:pPr>
      <w:r w:rsidRPr="00243432">
        <w:rPr>
          <w:rFonts w:ascii="宋体" w:hAnsi="宋体" w:cs="宋体" w:hint="eastAsia"/>
          <w:bCs/>
          <w:sz w:val="24"/>
          <w:szCs w:val="28"/>
        </w:rPr>
        <w:t xml:space="preserve">    我方在项目名称：                      （项目编号：       ）的采购过程中，做如下承诺：</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一、我方企业完全具备履行合同所必须的设备和专业技术能力；</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三、我公司与参加本次采购活动的其他单位不存在单位负责人为同一人的情况，也不存在控股、管理关系的情况；</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四、我公司没有为本采购项目提供整体设计、规范编制或者项目管理、监理、检测等服务；</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五、我方保证上述信息的真实和准确，并愿意承担因我方就此弄虚作假所引起的一切法律后果，并自愿接受相关监管部门作出的任何处罚。</w:t>
      </w:r>
    </w:p>
    <w:p w:rsidR="00753157" w:rsidRPr="00243432" w:rsidRDefault="00753157" w:rsidP="00243432">
      <w:pPr>
        <w:spacing w:line="520" w:lineRule="exact"/>
        <w:ind w:firstLineChars="200" w:firstLine="480"/>
        <w:rPr>
          <w:rFonts w:ascii="宋体" w:hAnsi="宋体" w:cs="宋体"/>
          <w:bCs/>
          <w:sz w:val="24"/>
          <w:szCs w:val="28"/>
        </w:rPr>
      </w:pP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特此承诺！</w:t>
      </w:r>
    </w:p>
    <w:p w:rsidR="00753157" w:rsidRPr="00243432" w:rsidRDefault="00753157" w:rsidP="00753157">
      <w:pPr>
        <w:spacing w:line="520" w:lineRule="exact"/>
        <w:ind w:right="420"/>
        <w:rPr>
          <w:rFonts w:ascii="宋体" w:hAnsi="宋体" w:cs="宋体"/>
          <w:bCs/>
          <w:sz w:val="24"/>
          <w:szCs w:val="28"/>
        </w:rPr>
      </w:pPr>
    </w:p>
    <w:p w:rsidR="00753157" w:rsidRDefault="00753157" w:rsidP="00753157">
      <w:pPr>
        <w:spacing w:line="520" w:lineRule="exact"/>
        <w:ind w:right="420"/>
        <w:rPr>
          <w:rFonts w:ascii="宋体" w:hAnsi="宋体" w:cs="宋体"/>
          <w:bCs/>
          <w:sz w:val="24"/>
          <w:szCs w:val="28"/>
        </w:rPr>
      </w:pPr>
      <w:r w:rsidRPr="00243432">
        <w:rPr>
          <w:rFonts w:ascii="宋体" w:hAnsi="宋体" w:cs="宋体" w:hint="eastAsia"/>
          <w:bCs/>
          <w:sz w:val="24"/>
          <w:szCs w:val="28"/>
        </w:rPr>
        <w:t xml:space="preserve">                                         供应商：（盖单位公章）              </w:t>
      </w:r>
    </w:p>
    <w:p w:rsidR="00243432" w:rsidRPr="00243432" w:rsidRDefault="00243432" w:rsidP="00243432">
      <w:pPr>
        <w:spacing w:line="520" w:lineRule="exact"/>
        <w:ind w:right="420" w:firstLineChars="2000" w:firstLine="4800"/>
        <w:rPr>
          <w:rFonts w:ascii="宋体" w:hAnsi="宋体" w:cs="宋体"/>
          <w:bCs/>
          <w:sz w:val="24"/>
          <w:szCs w:val="28"/>
        </w:rPr>
      </w:pPr>
      <w:r w:rsidRPr="00243432">
        <w:rPr>
          <w:rFonts w:ascii="宋体" w:hAnsi="宋体" w:cs="宋体" w:hint="eastAsia"/>
          <w:bCs/>
          <w:sz w:val="24"/>
          <w:szCs w:val="28"/>
        </w:rPr>
        <w:t xml:space="preserve">法定代表人或委托代理人（签字）：          </w:t>
      </w:r>
    </w:p>
    <w:p w:rsidR="00753157" w:rsidRPr="00243432" w:rsidRDefault="00753157" w:rsidP="00243432">
      <w:pPr>
        <w:spacing w:line="520" w:lineRule="exact"/>
        <w:ind w:right="420"/>
        <w:jc w:val="right"/>
        <w:rPr>
          <w:rFonts w:ascii="宋体" w:hAnsi="宋体" w:cs="宋体"/>
          <w:bCs/>
          <w:sz w:val="24"/>
          <w:szCs w:val="28"/>
        </w:rPr>
      </w:pPr>
      <w:r w:rsidRPr="00243432">
        <w:rPr>
          <w:rFonts w:ascii="宋体" w:hAnsi="宋体" w:cs="宋体" w:hint="eastAsia"/>
          <w:bCs/>
          <w:sz w:val="24"/>
          <w:szCs w:val="28"/>
        </w:rPr>
        <w:t xml:space="preserve">                              日期:      年   月   日</w:t>
      </w:r>
    </w:p>
    <w:p w:rsidR="00753157" w:rsidRDefault="00753157" w:rsidP="00753157">
      <w:pPr>
        <w:pStyle w:val="1"/>
        <w:ind w:firstLineChars="0" w:firstLine="0"/>
        <w:rPr>
          <w:rFonts w:ascii="宋体" w:eastAsia="宋体" w:hAnsi="宋体" w:cs="宋体"/>
        </w:rPr>
      </w:pPr>
    </w:p>
    <w:p w:rsidR="00243432" w:rsidRDefault="00243432">
      <w:pPr>
        <w:widowControl/>
        <w:spacing w:line="420" w:lineRule="exact"/>
        <w:jc w:val="left"/>
        <w:rPr>
          <w:rFonts w:ascii="宋体" w:hAnsi="宋体"/>
          <w:b/>
          <w:sz w:val="32"/>
          <w:szCs w:val="32"/>
        </w:rPr>
      </w:pPr>
      <w:r>
        <w:rPr>
          <w:rFonts w:ascii="宋体" w:hAnsi="宋体"/>
          <w:b/>
          <w:sz w:val="32"/>
          <w:szCs w:val="32"/>
        </w:rPr>
        <w:br w:type="page"/>
      </w:r>
    </w:p>
    <w:p w:rsidR="00243432" w:rsidRPr="00243432" w:rsidRDefault="00243432" w:rsidP="00243432">
      <w:pPr>
        <w:spacing w:line="560" w:lineRule="exact"/>
        <w:ind w:firstLineChars="100" w:firstLine="281"/>
        <w:jc w:val="left"/>
        <w:rPr>
          <w:rFonts w:ascii="宋体" w:hAnsi="宋体"/>
          <w:b/>
          <w:sz w:val="28"/>
          <w:szCs w:val="32"/>
        </w:rPr>
      </w:pPr>
      <w:r w:rsidRPr="00243432">
        <w:rPr>
          <w:rFonts w:ascii="宋体" w:hAnsi="宋体" w:hint="eastAsia"/>
          <w:b/>
          <w:sz w:val="28"/>
          <w:szCs w:val="32"/>
        </w:rPr>
        <w:t>示范</w:t>
      </w:r>
      <w:r w:rsidR="00753157" w:rsidRPr="00243432">
        <w:rPr>
          <w:rFonts w:ascii="宋体" w:hAnsi="宋体" w:hint="eastAsia"/>
          <w:b/>
          <w:sz w:val="28"/>
          <w:szCs w:val="32"/>
        </w:rPr>
        <w:t>格式四</w:t>
      </w:r>
    </w:p>
    <w:p w:rsidR="00753157" w:rsidRPr="00243432" w:rsidRDefault="00753157" w:rsidP="00243432">
      <w:pPr>
        <w:spacing w:line="560" w:lineRule="exact"/>
        <w:ind w:firstLineChars="100" w:firstLine="281"/>
        <w:jc w:val="center"/>
        <w:rPr>
          <w:rFonts w:ascii="宋体" w:hAnsi="宋体"/>
          <w:b/>
          <w:sz w:val="28"/>
          <w:szCs w:val="32"/>
        </w:rPr>
      </w:pPr>
      <w:r w:rsidRPr="00243432">
        <w:rPr>
          <w:rFonts w:ascii="宋体" w:hAnsi="宋体" w:hint="eastAsia"/>
          <w:b/>
          <w:sz w:val="28"/>
          <w:szCs w:val="32"/>
        </w:rPr>
        <w:t>企业声明函</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本公司郑重声明，根据《政府采购促进中小企业发展暂行办法》(财库[2011]181号)的规定，本公司为 (请填写：小型、微型)企业。即，本公司同时满足以下条件：</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1、根据《工业和信息化部、国家统计局、国家发展和改革委员会、财政部关于印发中小企业划型标准规定的通知》(工信部联企业[2011]300号)规定的划分标准，本公司为(请填写：小型、微型)企业。</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2、本公司参加政府采购编号为：</w:t>
      </w:r>
      <w:r w:rsidRPr="00243432">
        <w:rPr>
          <w:rFonts w:ascii="宋体" w:hAnsi="宋体" w:cs="宋体" w:hint="eastAsia"/>
          <w:sz w:val="24"/>
          <w:u w:val="single"/>
        </w:rPr>
        <w:t xml:space="preserve">        </w:t>
      </w:r>
      <w:r w:rsidRPr="00243432">
        <w:rPr>
          <w:rFonts w:ascii="宋体" w:hAnsi="宋体" w:cs="宋体" w:hint="eastAsia"/>
          <w:sz w:val="24"/>
        </w:rPr>
        <w:t>的项目政府采购活动提供本企业制造的货物，由本企业承担工程、提供服务，或者提供其他(请填写：小型、微型)企业制造的货物。本条所称货物不包括使用大型企业注册商标的货物。</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3、本公司在本次政府采购活动中提供的小微型企业产品报价合计为人民币（大写）    圆整（￥：）。</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本公司对上述声明的真实性负责。如有虚假，将依法承担相应责任。</w:t>
      </w:r>
    </w:p>
    <w:p w:rsidR="00753157" w:rsidRPr="00243432" w:rsidRDefault="00753157" w:rsidP="00243432">
      <w:pPr>
        <w:spacing w:line="560" w:lineRule="exact"/>
        <w:ind w:firstLineChars="150" w:firstLine="360"/>
        <w:jc w:val="center"/>
        <w:rPr>
          <w:rFonts w:ascii="宋体" w:hAnsi="宋体" w:cs="宋体"/>
          <w:sz w:val="24"/>
        </w:rPr>
      </w:pPr>
      <w:r w:rsidRPr="00243432">
        <w:rPr>
          <w:rFonts w:ascii="宋体" w:hAnsi="宋体" w:cs="宋体" w:hint="eastAsia"/>
          <w:sz w:val="24"/>
        </w:rPr>
        <w:t>企业名称（盖章）：</w:t>
      </w:r>
    </w:p>
    <w:p w:rsidR="00753157" w:rsidRPr="00243432" w:rsidRDefault="00753157" w:rsidP="00243432">
      <w:pPr>
        <w:spacing w:line="560" w:lineRule="exact"/>
        <w:ind w:right="480" w:firstLineChars="2400" w:firstLine="5760"/>
        <w:rPr>
          <w:rFonts w:ascii="宋体" w:hAnsi="宋体" w:cs="宋体"/>
          <w:sz w:val="24"/>
        </w:rPr>
      </w:pPr>
      <w:r w:rsidRPr="00243432">
        <w:rPr>
          <w:rFonts w:ascii="宋体" w:hAnsi="宋体" w:cs="宋体" w:hint="eastAsia"/>
          <w:sz w:val="24"/>
        </w:rPr>
        <w:t>日  期：</w:t>
      </w:r>
    </w:p>
    <w:p w:rsidR="00753157" w:rsidRPr="00243432" w:rsidRDefault="00753157" w:rsidP="00243432">
      <w:pPr>
        <w:spacing w:line="560" w:lineRule="exact"/>
        <w:ind w:firstLineChars="100" w:firstLine="240"/>
        <w:rPr>
          <w:rFonts w:ascii="宋体" w:hAnsi="宋体" w:cs="宋体"/>
          <w:sz w:val="24"/>
        </w:rPr>
      </w:pPr>
    </w:p>
    <w:p w:rsidR="00753157" w:rsidRPr="00243432" w:rsidRDefault="00753157" w:rsidP="00243432">
      <w:pPr>
        <w:ind w:firstLineChars="200" w:firstLine="480"/>
        <w:rPr>
          <w:rFonts w:ascii="宋体" w:hAnsi="宋体" w:cs="宋体"/>
          <w:sz w:val="24"/>
        </w:rPr>
      </w:pPr>
      <w:r w:rsidRPr="00243432">
        <w:rPr>
          <w:rFonts w:ascii="宋体" w:hAnsi="宋体" w:cs="宋体" w:hint="eastAsia"/>
          <w:sz w:val="24"/>
        </w:rPr>
        <w:t>（备注：供应商如不提供此声明函，价格将不做相应扣除</w:t>
      </w:r>
      <w:r w:rsidRPr="00243432">
        <w:rPr>
          <w:rFonts w:ascii="宋体" w:hAnsi="宋体" w:cs="楷体_GB2312" w:hint="eastAsia"/>
          <w:b/>
          <w:sz w:val="24"/>
          <w:lang w:val="zh-CN"/>
        </w:rPr>
        <w:t>。</w:t>
      </w:r>
      <w:r w:rsidRPr="00243432">
        <w:rPr>
          <w:rFonts w:ascii="宋体" w:hAnsi="宋体" w:cs="宋体" w:hint="eastAsia"/>
          <w:sz w:val="24"/>
        </w:rPr>
        <w:t>另外小微企业提供大型企业产品的不得进行价格扣除。）</w:t>
      </w:r>
    </w:p>
    <w:p w:rsidR="00243432" w:rsidRDefault="00243432">
      <w:pPr>
        <w:widowControl/>
        <w:spacing w:line="420" w:lineRule="exact"/>
        <w:jc w:val="left"/>
        <w:rPr>
          <w:rFonts w:ascii="宋体" w:hAnsi="宋体" w:cs="宋体"/>
          <w:b/>
          <w:sz w:val="28"/>
          <w:szCs w:val="28"/>
        </w:rPr>
      </w:pPr>
      <w:r>
        <w:rPr>
          <w:rFonts w:ascii="宋体" w:hAnsi="宋体" w:cs="宋体"/>
          <w:b/>
          <w:sz w:val="28"/>
          <w:szCs w:val="28"/>
        </w:rPr>
        <w:br w:type="page"/>
      </w:r>
    </w:p>
    <w:p w:rsidR="00243432" w:rsidRDefault="00243432" w:rsidP="00243432">
      <w:pPr>
        <w:spacing w:line="460" w:lineRule="exact"/>
        <w:jc w:val="left"/>
        <w:rPr>
          <w:rFonts w:ascii="宋体" w:hAnsi="宋体" w:cs="宋体"/>
          <w:b/>
          <w:sz w:val="28"/>
          <w:szCs w:val="28"/>
        </w:rPr>
      </w:pPr>
      <w:r>
        <w:rPr>
          <w:rFonts w:ascii="宋体" w:hAnsi="宋体" w:cs="宋体" w:hint="eastAsia"/>
          <w:b/>
          <w:sz w:val="28"/>
          <w:szCs w:val="28"/>
        </w:rPr>
        <w:t>示范</w:t>
      </w:r>
      <w:r w:rsidR="00753157">
        <w:rPr>
          <w:rFonts w:ascii="宋体" w:hAnsi="宋体" w:cs="宋体" w:hint="eastAsia"/>
          <w:b/>
          <w:sz w:val="28"/>
          <w:szCs w:val="28"/>
        </w:rPr>
        <w:t>格式五</w:t>
      </w:r>
    </w:p>
    <w:p w:rsidR="00753157" w:rsidRPr="00243432" w:rsidRDefault="00753157" w:rsidP="00753157">
      <w:pPr>
        <w:spacing w:line="460" w:lineRule="exact"/>
        <w:jc w:val="center"/>
        <w:rPr>
          <w:rFonts w:ascii="宋体" w:hAnsi="宋体" w:cs="宋体"/>
          <w:b/>
          <w:sz w:val="28"/>
          <w:szCs w:val="28"/>
        </w:rPr>
      </w:pPr>
      <w:r w:rsidRPr="00243432">
        <w:rPr>
          <w:rFonts w:ascii="宋体" w:hAnsi="宋体" w:cs="宋体" w:hint="eastAsia"/>
          <w:b/>
          <w:sz w:val="28"/>
          <w:szCs w:val="28"/>
        </w:rPr>
        <w:t>残疾人福利性单位声明函</w:t>
      </w:r>
    </w:p>
    <w:p w:rsidR="00753157" w:rsidRDefault="00753157" w:rsidP="00753157">
      <w:pPr>
        <w:spacing w:line="588" w:lineRule="exact"/>
        <w:ind w:firstLineChars="200" w:firstLine="584"/>
        <w:rPr>
          <w:rFonts w:ascii="宋体" w:hAnsi="宋体" w:cs="宋体"/>
          <w:spacing w:val="6"/>
          <w:sz w:val="28"/>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本单位在本次政府采购活动中提供的残疾人福利单位产品报价合计为人民币（大写）圆整（￥：     ）。</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本单位对上述声明的真实性负责。如有虚假，将依法承担相应责任。</w:t>
      </w:r>
    </w:p>
    <w:p w:rsidR="00753157" w:rsidRPr="00243432" w:rsidRDefault="00753157" w:rsidP="00243432">
      <w:pPr>
        <w:spacing w:line="588" w:lineRule="exact"/>
        <w:ind w:firstLineChars="200" w:firstLine="480"/>
        <w:rPr>
          <w:rFonts w:ascii="宋体" w:hAnsi="宋体" w:cs="宋体"/>
          <w:sz w:val="24"/>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（备注：1、供应商如不提供此声明函，价格将不做相应扣除。2、成交供应商为残疾人福利单位的，此声明函将随成交结果同时公告，接受社会监督）</w:t>
      </w:r>
    </w:p>
    <w:p w:rsidR="00753157" w:rsidRPr="00243432" w:rsidRDefault="00753157" w:rsidP="00243432">
      <w:pPr>
        <w:spacing w:line="588" w:lineRule="exact"/>
        <w:ind w:firstLineChars="200" w:firstLine="504"/>
        <w:rPr>
          <w:rFonts w:ascii="宋体" w:hAnsi="宋体" w:cs="宋体"/>
          <w:spacing w:val="6"/>
          <w:sz w:val="24"/>
          <w:szCs w:val="28"/>
        </w:rPr>
      </w:pP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供应商全称（盖章）：</w:t>
      </w: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日  期：</w:t>
      </w:r>
    </w:p>
    <w:sectPr w:rsidR="00753157" w:rsidRPr="00243432" w:rsidSect="00753157">
      <w:pgSz w:w="11906" w:h="16838"/>
      <w:pgMar w:top="141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E14" w:rsidRDefault="00D46E14" w:rsidP="00753157">
      <w:r>
        <w:separator/>
      </w:r>
    </w:p>
  </w:endnote>
  <w:endnote w:type="continuationSeparator" w:id="1">
    <w:p w:rsidR="00D46E14" w:rsidRDefault="00D46E14" w:rsidP="0075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仿宋 Std R">
    <w:altName w:val="仿宋"/>
    <w:charset w:val="86"/>
    <w:family w:val="roman"/>
    <w:pitch w:val="default"/>
    <w:sig w:usb0="00000000" w:usb1="0A0F1810" w:usb2="00000016" w:usb3="00000000" w:csb0="00060007"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E8" w:rsidRDefault="000F347E">
    <w:pPr>
      <w:pStyle w:val="a7"/>
    </w:pPr>
    <w: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2265E8" w:rsidRDefault="000F347E">
                <w:pPr>
                  <w:pStyle w:val="a7"/>
                </w:pPr>
                <w:r>
                  <w:fldChar w:fldCharType="begin"/>
                </w:r>
                <w:r w:rsidR="00793177">
                  <w:instrText xml:space="preserve"> PAGE  \* MERGEFORMAT </w:instrText>
                </w:r>
                <w:r>
                  <w:fldChar w:fldCharType="separate"/>
                </w:r>
                <w:r w:rsidR="00D46E1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E14" w:rsidRDefault="00D46E14" w:rsidP="00753157">
      <w:r>
        <w:separator/>
      </w:r>
    </w:p>
  </w:footnote>
  <w:footnote w:type="continuationSeparator" w:id="1">
    <w:p w:rsidR="00D46E14" w:rsidRDefault="00D46E14" w:rsidP="0075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14B"/>
    <w:multiLevelType w:val="hybridMultilevel"/>
    <w:tmpl w:val="AB963A76"/>
    <w:lvl w:ilvl="0" w:tplc="A1A845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6DE72C7"/>
    <w:multiLevelType w:val="multilevel"/>
    <w:tmpl w:val="46DE72C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157"/>
    <w:rsid w:val="0009269E"/>
    <w:rsid w:val="000F347E"/>
    <w:rsid w:val="001F5C56"/>
    <w:rsid w:val="00243432"/>
    <w:rsid w:val="00342F46"/>
    <w:rsid w:val="00541371"/>
    <w:rsid w:val="005B2DF5"/>
    <w:rsid w:val="006131B1"/>
    <w:rsid w:val="00753157"/>
    <w:rsid w:val="00776609"/>
    <w:rsid w:val="00793177"/>
    <w:rsid w:val="008D2F68"/>
    <w:rsid w:val="00B72497"/>
    <w:rsid w:val="00D2086A"/>
    <w:rsid w:val="00D46E14"/>
    <w:rsid w:val="00F102DE"/>
    <w:rsid w:val="00FE2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3157"/>
    <w:pPr>
      <w:widowControl w:val="0"/>
      <w:spacing w:line="240" w:lineRule="auto"/>
      <w:jc w:val="both"/>
    </w:pPr>
    <w:rPr>
      <w:rFonts w:ascii="Calibri" w:eastAsia="宋体" w:hAnsi="Calibri" w:cs="Times New Roman"/>
      <w:szCs w:val="24"/>
    </w:rPr>
  </w:style>
  <w:style w:type="paragraph" w:styleId="10">
    <w:name w:val="heading 1"/>
    <w:basedOn w:val="a"/>
    <w:next w:val="a"/>
    <w:link w:val="1Char"/>
    <w:uiPriority w:val="9"/>
    <w:qFormat/>
    <w:rsid w:val="007531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5315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753157"/>
    <w:rPr>
      <w:rFonts w:ascii="Calibri" w:eastAsia="宋体" w:hAnsi="Calibri" w:cs="Times New Roman"/>
      <w:b/>
      <w:bCs/>
      <w:kern w:val="44"/>
      <w:sz w:val="44"/>
      <w:szCs w:val="44"/>
    </w:rPr>
  </w:style>
  <w:style w:type="character" w:customStyle="1" w:styleId="2Char">
    <w:name w:val="标题 2 Char"/>
    <w:basedOn w:val="a0"/>
    <w:link w:val="2"/>
    <w:qFormat/>
    <w:rsid w:val="00753157"/>
    <w:rPr>
      <w:rFonts w:ascii="Arial" w:eastAsia="黑体" w:hAnsi="Arial" w:cs="Arial"/>
      <w:b/>
      <w:bCs/>
      <w:sz w:val="32"/>
      <w:szCs w:val="32"/>
    </w:rPr>
  </w:style>
  <w:style w:type="character" w:customStyle="1" w:styleId="Char">
    <w:name w:val="纯文本 Char"/>
    <w:link w:val="a3"/>
    <w:qFormat/>
    <w:rsid w:val="00753157"/>
    <w:rPr>
      <w:rFonts w:ascii="宋体" w:hAnsi="Courier New"/>
      <w:szCs w:val="21"/>
    </w:rPr>
  </w:style>
  <w:style w:type="character" w:customStyle="1" w:styleId="Char0">
    <w:name w:val="页眉 Char"/>
    <w:basedOn w:val="a0"/>
    <w:link w:val="a4"/>
    <w:uiPriority w:val="99"/>
    <w:rsid w:val="00753157"/>
    <w:rPr>
      <w:sz w:val="18"/>
      <w:szCs w:val="18"/>
    </w:rPr>
  </w:style>
  <w:style w:type="character" w:styleId="a5">
    <w:name w:val="Strong"/>
    <w:qFormat/>
    <w:rsid w:val="00753157"/>
    <w:rPr>
      <w:rFonts w:cs="Times New Roman"/>
      <w:b/>
    </w:rPr>
  </w:style>
  <w:style w:type="character" w:styleId="a6">
    <w:name w:val="Hyperlink"/>
    <w:basedOn w:val="a0"/>
    <w:uiPriority w:val="99"/>
    <w:unhideWhenUsed/>
    <w:rsid w:val="00753157"/>
    <w:rPr>
      <w:color w:val="0000FF"/>
      <w:u w:val="single"/>
    </w:rPr>
  </w:style>
  <w:style w:type="character" w:customStyle="1" w:styleId="Char1">
    <w:name w:val="页脚 Char"/>
    <w:basedOn w:val="a0"/>
    <w:link w:val="a7"/>
    <w:rsid w:val="00753157"/>
    <w:rPr>
      <w:sz w:val="18"/>
      <w:szCs w:val="18"/>
    </w:rPr>
  </w:style>
  <w:style w:type="paragraph" w:styleId="a8">
    <w:name w:val="Normal (Web)"/>
    <w:basedOn w:val="a"/>
    <w:uiPriority w:val="99"/>
    <w:qFormat/>
    <w:rsid w:val="00753157"/>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qFormat/>
    <w:rsid w:val="007531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753157"/>
    <w:rPr>
      <w:rFonts w:ascii="Calibri" w:eastAsia="宋体" w:hAnsi="Calibri" w:cs="Times New Roman"/>
      <w:sz w:val="18"/>
      <w:szCs w:val="18"/>
    </w:rPr>
  </w:style>
  <w:style w:type="paragraph" w:styleId="a9">
    <w:name w:val="List Paragraph"/>
    <w:basedOn w:val="a"/>
    <w:uiPriority w:val="34"/>
    <w:qFormat/>
    <w:rsid w:val="00753157"/>
    <w:pPr>
      <w:ind w:firstLineChars="200" w:firstLine="420"/>
    </w:pPr>
  </w:style>
  <w:style w:type="paragraph" w:styleId="a7">
    <w:name w:val="footer"/>
    <w:basedOn w:val="a"/>
    <w:link w:val="Char1"/>
    <w:unhideWhenUsed/>
    <w:qFormat/>
    <w:rsid w:val="007531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7"/>
    <w:uiPriority w:val="99"/>
    <w:semiHidden/>
    <w:rsid w:val="00753157"/>
    <w:rPr>
      <w:rFonts w:ascii="Calibri" w:eastAsia="宋体" w:hAnsi="Calibri" w:cs="Times New Roman"/>
      <w:sz w:val="18"/>
      <w:szCs w:val="18"/>
    </w:rPr>
  </w:style>
  <w:style w:type="paragraph" w:styleId="a3">
    <w:name w:val="Plain Text"/>
    <w:basedOn w:val="a"/>
    <w:link w:val="Char"/>
    <w:qFormat/>
    <w:rsid w:val="00753157"/>
    <w:rPr>
      <w:rFonts w:ascii="宋体" w:eastAsiaTheme="minorEastAsia" w:hAnsi="Courier New" w:cstheme="minorBidi"/>
      <w:szCs w:val="21"/>
    </w:rPr>
  </w:style>
  <w:style w:type="character" w:customStyle="1" w:styleId="Char12">
    <w:name w:val="纯文本 Char1"/>
    <w:basedOn w:val="a0"/>
    <w:link w:val="a3"/>
    <w:uiPriority w:val="99"/>
    <w:semiHidden/>
    <w:rsid w:val="00753157"/>
    <w:rPr>
      <w:rFonts w:ascii="宋体" w:eastAsia="宋体" w:hAnsi="Courier New" w:cs="Courier New"/>
      <w:szCs w:val="21"/>
    </w:rPr>
  </w:style>
  <w:style w:type="paragraph" w:customStyle="1" w:styleId="1">
    <w:name w:val="正文1"/>
    <w:qFormat/>
    <w:rsid w:val="00753157"/>
    <w:pPr>
      <w:adjustRightInd w:val="0"/>
      <w:spacing w:before="120" w:after="120" w:line="180" w:lineRule="auto"/>
      <w:ind w:firstLineChars="200" w:firstLine="200"/>
      <w:contextualSpacing/>
    </w:pPr>
    <w:rPr>
      <w:rFonts w:ascii="Calibri" w:eastAsia="Adobe 仿宋 Std R" w:hAnsi="Calibri" w:cs="Times New Roman"/>
      <w:szCs w:val="21"/>
    </w:rPr>
  </w:style>
  <w:style w:type="table" w:styleId="aa">
    <w:name w:val="Table Grid"/>
    <w:basedOn w:val="a1"/>
    <w:qFormat/>
    <w:rsid w:val="006131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131B1"/>
    <w:rPr>
      <w:sz w:val="18"/>
      <w:szCs w:val="18"/>
    </w:rPr>
  </w:style>
  <w:style w:type="character" w:customStyle="1" w:styleId="Char2">
    <w:name w:val="批注框文本 Char"/>
    <w:basedOn w:val="a0"/>
    <w:link w:val="ab"/>
    <w:uiPriority w:val="99"/>
    <w:semiHidden/>
    <w:rsid w:val="006131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theme" Target="theme/theme1.xml"/><Relationship Id="rId7" Type="http://schemas.openxmlformats.org/officeDocument/2006/relationships/hyperlink" Target="http://www.xyzjjt.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eg"/><Relationship Id="rId49" Type="http://schemas.openxmlformats.org/officeDocument/2006/relationships/image" Target="media/image41.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8" Type="http://schemas.openxmlformats.org/officeDocument/2006/relationships/hyperlink" Target="http://www.xyzjjt.com/" TargetMode="External"/><Relationship Id="rId51" Type="http://schemas.openxmlformats.org/officeDocument/2006/relationships/image" Target="media/image43.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2352</Words>
  <Characters>13408</Characters>
  <Application>Microsoft Office Word</Application>
  <DocSecurity>0</DocSecurity>
  <Lines>111</Lines>
  <Paragraphs>31</Paragraphs>
  <ScaleCrop>false</ScaleCrop>
  <Company>Microsoft</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dcterms:created xsi:type="dcterms:W3CDTF">2021-03-01T06:26:00Z</dcterms:created>
  <dcterms:modified xsi:type="dcterms:W3CDTF">2021-03-03T00:25:00Z</dcterms:modified>
</cp:coreProperties>
</file>